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7E17" w:rsidRPr="00ED7E02" w:rsidRDefault="003C7E17" w:rsidP="003C7E17">
      <w:pPr>
        <w:suppressAutoHyphens w:val="0"/>
        <w:ind w:left="720"/>
        <w:jc w:val="right"/>
        <w:rPr>
          <w:b/>
          <w:lang w:eastAsia="en-US"/>
        </w:rPr>
      </w:pPr>
      <w:r w:rsidRPr="00ED7E02">
        <w:rPr>
          <w:b/>
          <w:lang w:eastAsia="en-US"/>
        </w:rPr>
        <w:t xml:space="preserve">Załącznik </w:t>
      </w:r>
      <w:r>
        <w:rPr>
          <w:b/>
          <w:lang w:eastAsia="en-US"/>
        </w:rPr>
        <w:t>2</w:t>
      </w:r>
      <w:r w:rsidRPr="00ED7E02">
        <w:rPr>
          <w:b/>
          <w:lang w:eastAsia="en-US"/>
        </w:rPr>
        <w:t>Ł</w:t>
      </w:r>
      <w:r>
        <w:rPr>
          <w:b/>
          <w:lang w:eastAsia="en-US"/>
        </w:rPr>
        <w:t>N</w:t>
      </w:r>
      <w:r w:rsidR="003217F6">
        <w:rPr>
          <w:b/>
          <w:lang w:eastAsia="en-US"/>
        </w:rPr>
        <w:t xml:space="preserve"> do załącznika 1.3 SWZ</w:t>
      </w:r>
    </w:p>
    <w:p w:rsidR="003C7E17" w:rsidRPr="00ED7E02" w:rsidRDefault="003C7E17" w:rsidP="003C7E17">
      <w:pPr>
        <w:suppressAutoHyphens w:val="0"/>
        <w:ind w:left="720"/>
        <w:jc w:val="right"/>
        <w:rPr>
          <w:bCs/>
          <w:lang w:eastAsia="en-US"/>
        </w:rPr>
      </w:pPr>
    </w:p>
    <w:p w:rsidR="003C7E17" w:rsidRPr="001A260F" w:rsidRDefault="003C7E17" w:rsidP="003C7E17">
      <w:pPr>
        <w:keepNext/>
        <w:suppressAutoHyphens w:val="0"/>
        <w:ind w:left="720"/>
        <w:outlineLvl w:val="8"/>
        <w:rPr>
          <w:b/>
          <w:bCs/>
        </w:rPr>
      </w:pPr>
      <w:r w:rsidRPr="00ED7E02">
        <w:rPr>
          <w:b/>
          <w:bCs/>
        </w:rPr>
        <w:t xml:space="preserve">Radiotelefon przewoźny standardu TETRA TEA2 w zestawie rozłącznym </w:t>
      </w:r>
    </w:p>
    <w:p w:rsidR="003C7E17" w:rsidRPr="00ED7E02" w:rsidRDefault="003C7E17" w:rsidP="003C7E17">
      <w:pPr>
        <w:tabs>
          <w:tab w:val="left" w:pos="898"/>
        </w:tabs>
        <w:suppressAutoHyphens w:val="0"/>
        <w:ind w:left="284" w:right="-1" w:hanging="284"/>
        <w:rPr>
          <w:b/>
          <w:lang w:eastAsia="en-US"/>
        </w:rPr>
      </w:pPr>
      <w:r w:rsidRPr="00ED7E02">
        <w:rPr>
          <w:b/>
          <w:lang w:eastAsia="en-US"/>
        </w:rPr>
        <w:tab/>
      </w:r>
      <w:r w:rsidRPr="00ED7E02">
        <w:rPr>
          <w:b/>
          <w:lang w:eastAsia="en-US"/>
        </w:rPr>
        <w:tab/>
      </w:r>
      <w:r w:rsidR="00BC0A77">
        <w:rPr>
          <w:b/>
          <w:lang w:eastAsia="en-US"/>
        </w:rPr>
        <w:t xml:space="preserve"> </w:t>
      </w:r>
      <w:bookmarkStart w:id="0" w:name="_GoBack"/>
      <w:bookmarkEnd w:id="0"/>
    </w:p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793"/>
        <w:gridCol w:w="8837"/>
      </w:tblGrid>
      <w:tr w:rsidR="003C7E17" w:rsidRPr="00ED7E02" w:rsidTr="00B457F2">
        <w:trPr>
          <w:trHeight w:hRule="exact" w:val="413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E17" w:rsidRPr="00ED7E02" w:rsidRDefault="003C7E17" w:rsidP="00B457F2">
            <w:pPr>
              <w:suppressAutoHyphens w:val="0"/>
              <w:snapToGrid w:val="0"/>
              <w:jc w:val="center"/>
              <w:rPr>
                <w:b/>
                <w:lang w:eastAsia="en-US"/>
              </w:rPr>
            </w:pPr>
            <w:r w:rsidRPr="00ED7E02">
              <w:rPr>
                <w:b/>
                <w:lang w:eastAsia="en-US"/>
              </w:rPr>
              <w:t>Lp.</w:t>
            </w:r>
          </w:p>
        </w:tc>
        <w:tc>
          <w:tcPr>
            <w:tcW w:w="8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E17" w:rsidRPr="00ED7E02" w:rsidRDefault="003C7E17" w:rsidP="00B457F2">
            <w:pPr>
              <w:suppressAutoHyphens w:val="0"/>
              <w:snapToGrid w:val="0"/>
              <w:jc w:val="center"/>
              <w:rPr>
                <w:b/>
                <w:lang w:eastAsia="en-US"/>
              </w:rPr>
            </w:pPr>
            <w:r w:rsidRPr="00ED7E02">
              <w:rPr>
                <w:b/>
                <w:lang w:eastAsia="en-US"/>
              </w:rPr>
              <w:t>Wymagania</w:t>
            </w:r>
          </w:p>
        </w:tc>
      </w:tr>
      <w:tr w:rsidR="003C7E17" w:rsidRPr="00ED7E02" w:rsidTr="00B457F2">
        <w:trPr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E17" w:rsidRPr="00ED7E02" w:rsidRDefault="003C7E17" w:rsidP="00B457F2">
            <w:pPr>
              <w:suppressAutoHyphens w:val="0"/>
              <w:snapToGrid w:val="0"/>
              <w:jc w:val="center"/>
              <w:rPr>
                <w:b/>
                <w:lang w:eastAsia="en-US"/>
              </w:rPr>
            </w:pPr>
            <w:r w:rsidRPr="00ED7E02">
              <w:rPr>
                <w:b/>
                <w:lang w:eastAsia="en-US"/>
              </w:rPr>
              <w:t>1.</w:t>
            </w:r>
          </w:p>
        </w:tc>
        <w:tc>
          <w:tcPr>
            <w:tcW w:w="8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E17" w:rsidRPr="00ED7E02" w:rsidRDefault="003C7E17" w:rsidP="00B457F2">
            <w:pPr>
              <w:suppressAutoHyphens w:val="0"/>
              <w:snapToGrid w:val="0"/>
              <w:rPr>
                <w:b/>
                <w:lang w:eastAsia="en-US"/>
              </w:rPr>
            </w:pPr>
            <w:r w:rsidRPr="00ED7E02">
              <w:rPr>
                <w:b/>
                <w:lang w:eastAsia="en-US"/>
              </w:rPr>
              <w:t xml:space="preserve">Radiotelefon przewoźny standardu TETRA w zestawie rozłącznym  </w:t>
            </w:r>
          </w:p>
        </w:tc>
      </w:tr>
      <w:tr w:rsidR="003C7E17" w:rsidRPr="00ED7E02" w:rsidTr="00B457F2">
        <w:trPr>
          <w:trHeight w:val="2159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17" w:rsidRPr="00ED7E02" w:rsidRDefault="003C7E17" w:rsidP="00B457F2">
            <w:pPr>
              <w:suppressAutoHyphens w:val="0"/>
              <w:snapToGrid w:val="0"/>
              <w:jc w:val="center"/>
              <w:rPr>
                <w:b/>
                <w:color w:val="000000"/>
                <w:lang w:eastAsia="en-US"/>
              </w:rPr>
            </w:pPr>
            <w:r w:rsidRPr="00ED7E02">
              <w:rPr>
                <w:b/>
                <w:color w:val="000000"/>
                <w:lang w:eastAsia="en-US"/>
              </w:rPr>
              <w:t>1.1</w:t>
            </w:r>
          </w:p>
        </w:tc>
        <w:tc>
          <w:tcPr>
            <w:tcW w:w="8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E17" w:rsidRPr="00ED7E02" w:rsidRDefault="003C7E17" w:rsidP="00B457F2">
            <w:pPr>
              <w:suppressAutoHyphens w:val="0"/>
              <w:snapToGrid w:val="0"/>
              <w:rPr>
                <w:b/>
                <w:color w:val="000000"/>
                <w:lang w:eastAsia="en-US"/>
              </w:rPr>
            </w:pPr>
            <w:r w:rsidRPr="00ED7E02">
              <w:rPr>
                <w:b/>
                <w:color w:val="000000"/>
                <w:lang w:eastAsia="en-US"/>
              </w:rPr>
              <w:t>1. W ukompletowaniu:</w:t>
            </w:r>
          </w:p>
          <w:p w:rsidR="003C7E17" w:rsidRPr="00ED7E02" w:rsidRDefault="003C7E17" w:rsidP="003C7E17">
            <w:pPr>
              <w:numPr>
                <w:ilvl w:val="0"/>
                <w:numId w:val="1"/>
              </w:numPr>
              <w:jc w:val="both"/>
            </w:pPr>
            <w:r w:rsidRPr="00ED7E02">
              <w:t>Zespół nadawczo-odbiorczy.</w:t>
            </w:r>
          </w:p>
          <w:p w:rsidR="003C7E17" w:rsidRPr="00ED7E02" w:rsidRDefault="003C7E17" w:rsidP="003C7E17">
            <w:pPr>
              <w:numPr>
                <w:ilvl w:val="0"/>
                <w:numId w:val="1"/>
              </w:numPr>
              <w:jc w:val="both"/>
            </w:pPr>
            <w:r w:rsidRPr="00ED7E02">
              <w:t>Panel sterowania z wyświetlaczem i klawiaturą.</w:t>
            </w:r>
          </w:p>
          <w:p w:rsidR="003C7E17" w:rsidRPr="00ED7E02" w:rsidRDefault="003C7E17" w:rsidP="003C7E17">
            <w:pPr>
              <w:numPr>
                <w:ilvl w:val="0"/>
                <w:numId w:val="1"/>
              </w:numPr>
              <w:jc w:val="both"/>
            </w:pPr>
            <w:r w:rsidRPr="00ED7E02">
              <w:t>Przewód łączący panel sterowania z zespołem nadawczo-odbiorczym, o długości min. 5 m.</w:t>
            </w:r>
          </w:p>
          <w:p w:rsidR="003C7E17" w:rsidRPr="00ED7E02" w:rsidRDefault="003C7E17" w:rsidP="003C7E17">
            <w:pPr>
              <w:numPr>
                <w:ilvl w:val="0"/>
                <w:numId w:val="1"/>
              </w:numPr>
              <w:jc w:val="both"/>
            </w:pPr>
            <w:r w:rsidRPr="00ED7E02">
              <w:t xml:space="preserve">Przewód zasilający z zabezpieczeniem od strony baterii akumulatorów, o długości </w:t>
            </w:r>
            <w:r w:rsidRPr="00ED7E02">
              <w:br/>
              <w:t>min. 6 m.</w:t>
            </w:r>
          </w:p>
          <w:p w:rsidR="003C7E17" w:rsidRPr="00ED7E02" w:rsidRDefault="003C7E17" w:rsidP="003C7E17">
            <w:pPr>
              <w:numPr>
                <w:ilvl w:val="0"/>
                <w:numId w:val="1"/>
              </w:numPr>
              <w:jc w:val="both"/>
            </w:pPr>
            <w:r w:rsidRPr="00ED7E02">
              <w:t>Profesjonalny mikrofon zewnętrzny na przewodzie spiralnym z przyciskiem nadawania PTT i zaczepem.</w:t>
            </w:r>
          </w:p>
          <w:p w:rsidR="003C7E17" w:rsidRPr="00ED7E02" w:rsidRDefault="003C7E17" w:rsidP="003C7E17">
            <w:pPr>
              <w:numPr>
                <w:ilvl w:val="0"/>
                <w:numId w:val="1"/>
              </w:numPr>
              <w:jc w:val="both"/>
            </w:pPr>
            <w:r w:rsidRPr="00ED7E02">
              <w:t>Mikrofon kamuflowany z przewodem o długości min. 5 m.</w:t>
            </w:r>
          </w:p>
          <w:p w:rsidR="003C7E17" w:rsidRPr="00ED7E02" w:rsidRDefault="003C7E17" w:rsidP="003C7E17">
            <w:pPr>
              <w:numPr>
                <w:ilvl w:val="0"/>
                <w:numId w:val="1"/>
              </w:numPr>
              <w:jc w:val="both"/>
            </w:pPr>
            <w:r w:rsidRPr="00ED7E02">
              <w:t>Kamuflowany przycisk PTT z przewodem o długości min. 5 m</w:t>
            </w:r>
          </w:p>
          <w:p w:rsidR="003C7E17" w:rsidRPr="00ED7E02" w:rsidRDefault="003C7E17" w:rsidP="003C7E17">
            <w:pPr>
              <w:numPr>
                <w:ilvl w:val="0"/>
                <w:numId w:val="1"/>
              </w:numPr>
              <w:jc w:val="both"/>
            </w:pPr>
            <w:r w:rsidRPr="00ED7E02">
              <w:t xml:space="preserve">Głośnik (wewnętrzny lub zewnętrzny) o mocy minimum 4 W o długości przewodu </w:t>
            </w:r>
            <w:r w:rsidRPr="00ED7E02">
              <w:br/>
              <w:t>min. 5 m.</w:t>
            </w:r>
          </w:p>
          <w:p w:rsidR="003C7E17" w:rsidRPr="00ED7E02" w:rsidRDefault="003C7E17" w:rsidP="003C7E17">
            <w:pPr>
              <w:numPr>
                <w:ilvl w:val="0"/>
                <w:numId w:val="1"/>
              </w:numPr>
              <w:jc w:val="both"/>
            </w:pPr>
            <w:r w:rsidRPr="00ED7E02">
              <w:rPr>
                <w:rFonts w:eastAsia="SimSun"/>
                <w:lang w:eastAsia="hi-IN" w:bidi="hi-IN"/>
              </w:rPr>
              <w:t>Antena GPS do umieszczenia wewnątrz lub na zewnątrz pojazdu. Kabel instalacji GPS (długość min. 5m) zakończony złączem odpowiednim dla gniazda GPS radiotelefonu.</w:t>
            </w:r>
            <w:r w:rsidRPr="00ED7E02">
              <w:t>, dopuszcza się antenę zintegrowaną UHF.</w:t>
            </w:r>
          </w:p>
          <w:p w:rsidR="003C7E17" w:rsidRPr="00ED7E02" w:rsidRDefault="003C7E17" w:rsidP="003C7E17">
            <w:pPr>
              <w:numPr>
                <w:ilvl w:val="0"/>
                <w:numId w:val="1"/>
              </w:numPr>
              <w:ind w:left="317" w:firstLine="0"/>
              <w:jc w:val="both"/>
            </w:pPr>
            <w:r w:rsidRPr="00ED7E02">
              <w:t xml:space="preserve"> Antena  dachowa UHF, </w:t>
            </w:r>
          </w:p>
          <w:p w:rsidR="003C7E17" w:rsidRPr="00ED7E02" w:rsidRDefault="003C7E17" w:rsidP="00B457F2">
            <w:pPr>
              <w:ind w:left="822"/>
              <w:jc w:val="both"/>
            </w:pPr>
            <w:r w:rsidRPr="00ED7E02">
              <w:t>• zakres częstotliwości pracy: 380-430 MHz;</w:t>
            </w:r>
          </w:p>
          <w:p w:rsidR="003C7E17" w:rsidRPr="00ED7E02" w:rsidRDefault="003C7E17" w:rsidP="00B457F2">
            <w:pPr>
              <w:tabs>
                <w:tab w:val="left" w:pos="993"/>
              </w:tabs>
              <w:ind w:left="708" w:firstLine="102"/>
              <w:jc w:val="both"/>
            </w:pPr>
            <w:r w:rsidRPr="00ED7E02">
              <w:t>•</w:t>
            </w:r>
            <w:r w:rsidRPr="00ED7E02">
              <w:tab/>
              <w:t>impedancja: 50 Ω;</w:t>
            </w:r>
          </w:p>
          <w:p w:rsidR="003C7E17" w:rsidRPr="00ED7E02" w:rsidRDefault="003C7E17" w:rsidP="00B457F2">
            <w:pPr>
              <w:tabs>
                <w:tab w:val="left" w:pos="993"/>
              </w:tabs>
              <w:ind w:left="708" w:firstLine="102"/>
              <w:jc w:val="both"/>
            </w:pPr>
            <w:r w:rsidRPr="00ED7E02">
              <w:t>•</w:t>
            </w:r>
            <w:r w:rsidRPr="00ED7E02">
              <w:tab/>
              <w:t>współczynnik fali stojącej WFS w wymaganym zakresie częstotliwości: ≤ 1,5;</w:t>
            </w:r>
          </w:p>
          <w:p w:rsidR="003C7E17" w:rsidRPr="00ED7E02" w:rsidRDefault="003C7E17" w:rsidP="00B457F2">
            <w:pPr>
              <w:tabs>
                <w:tab w:val="left" w:pos="993"/>
              </w:tabs>
              <w:ind w:left="708" w:firstLine="102"/>
              <w:jc w:val="both"/>
            </w:pPr>
            <w:r w:rsidRPr="00ED7E02">
              <w:t>•</w:t>
            </w:r>
            <w:r w:rsidRPr="00ED7E02">
              <w:tab/>
              <w:t xml:space="preserve">zysk: ≥ 0 </w:t>
            </w:r>
            <w:proofErr w:type="spellStart"/>
            <w:r w:rsidRPr="00ED7E02">
              <w:t>dBd</w:t>
            </w:r>
            <w:proofErr w:type="spellEnd"/>
            <w:r w:rsidRPr="00ED7E02">
              <w:t>;</w:t>
            </w:r>
          </w:p>
          <w:p w:rsidR="003C7E17" w:rsidRPr="00ED7E02" w:rsidRDefault="003C7E17" w:rsidP="00B457F2">
            <w:pPr>
              <w:tabs>
                <w:tab w:val="left" w:pos="993"/>
              </w:tabs>
              <w:ind w:left="708" w:firstLine="102"/>
              <w:jc w:val="both"/>
            </w:pPr>
            <w:r w:rsidRPr="00ED7E02">
              <w:t>•</w:t>
            </w:r>
            <w:r w:rsidRPr="00ED7E02">
              <w:tab/>
              <w:t>dopuszczalna moc: 20 W;</w:t>
            </w:r>
          </w:p>
          <w:p w:rsidR="003C7E17" w:rsidRPr="00ED7E02" w:rsidRDefault="003C7E17" w:rsidP="00B457F2">
            <w:pPr>
              <w:tabs>
                <w:tab w:val="left" w:pos="993"/>
              </w:tabs>
              <w:ind w:left="708" w:firstLine="102"/>
              <w:jc w:val="both"/>
            </w:pPr>
            <w:r w:rsidRPr="00ED7E02">
              <w:t>•</w:t>
            </w:r>
            <w:r w:rsidRPr="00ED7E02">
              <w:tab/>
              <w:t>polaryzacja: pionowa;</w:t>
            </w:r>
          </w:p>
          <w:p w:rsidR="003C7E17" w:rsidRPr="00ED7E02" w:rsidRDefault="003C7E17" w:rsidP="00B457F2">
            <w:pPr>
              <w:tabs>
                <w:tab w:val="left" w:pos="993"/>
              </w:tabs>
              <w:ind w:left="708" w:firstLine="102"/>
              <w:jc w:val="both"/>
            </w:pPr>
            <w:r w:rsidRPr="00ED7E02">
              <w:t>•</w:t>
            </w:r>
            <w:r w:rsidRPr="00ED7E02">
              <w:tab/>
              <w:t>charakterystyka promieniowania w płaszczyźnie poziomej: dookólna.</w:t>
            </w:r>
          </w:p>
          <w:p w:rsidR="003C7E17" w:rsidRPr="00ED7E02" w:rsidRDefault="003C7E17" w:rsidP="003C7E17">
            <w:pPr>
              <w:numPr>
                <w:ilvl w:val="0"/>
                <w:numId w:val="1"/>
              </w:numPr>
              <w:jc w:val="both"/>
            </w:pPr>
            <w:r w:rsidRPr="00ED7E02">
              <w:t>Komplet uchwytów, wkrętów i innych elementów niezbędnych do mocowania radiotelefonu i elementów ukompletowania w pojeździe samochodowym.</w:t>
            </w:r>
          </w:p>
          <w:p w:rsidR="003C7E17" w:rsidRPr="00ED7E02" w:rsidRDefault="003C7E17" w:rsidP="003C7E17">
            <w:pPr>
              <w:numPr>
                <w:ilvl w:val="0"/>
                <w:numId w:val="1"/>
              </w:numPr>
              <w:jc w:val="both"/>
            </w:pPr>
            <w:r w:rsidRPr="00ED7E02">
              <w:t>Instrukcja obsługi w języku polskim.</w:t>
            </w:r>
          </w:p>
          <w:p w:rsidR="003C7E17" w:rsidRPr="00ED7E02" w:rsidRDefault="003C7E17" w:rsidP="003C7E17">
            <w:pPr>
              <w:numPr>
                <w:ilvl w:val="0"/>
                <w:numId w:val="1"/>
              </w:numPr>
              <w:suppressAutoHyphens w:val="0"/>
              <w:snapToGrid w:val="0"/>
              <w:jc w:val="both"/>
              <w:rPr>
                <w:lang w:eastAsia="en-US"/>
              </w:rPr>
            </w:pPr>
            <w:r w:rsidRPr="00ED7E02">
              <w:t>Wtyk antenowy (zagniatany) do kabla RG58</w:t>
            </w:r>
          </w:p>
          <w:p w:rsidR="003C7E17" w:rsidRPr="004C45ED" w:rsidRDefault="003C7E17" w:rsidP="003C7E17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napToGrid w:val="0"/>
              <w:contextualSpacing/>
              <w:jc w:val="both"/>
              <w:rPr>
                <w:lang w:eastAsia="en-US"/>
              </w:rPr>
            </w:pPr>
            <w:r w:rsidRPr="004C45ED">
              <w:rPr>
                <w:color w:val="000000"/>
                <w:lang w:eastAsia="pl-PL"/>
              </w:rPr>
              <w:t>Zestaw do programowania (najnowsza wersja oprogramowania CPS oraz oprogramowania do w</w:t>
            </w:r>
            <w:r>
              <w:rPr>
                <w:color w:val="000000"/>
                <w:lang w:eastAsia="pl-PL"/>
              </w:rPr>
              <w:t xml:space="preserve">grywania kluczy szyfrujących z aktywnymi licencjami </w:t>
            </w:r>
            <w:r w:rsidRPr="004C45ED">
              <w:rPr>
                <w:color w:val="000000"/>
                <w:lang w:eastAsia="pl-PL"/>
              </w:rPr>
              <w:t>oraz niezbędnymi przewodami</w:t>
            </w:r>
            <w:r>
              <w:rPr>
                <w:color w:val="000000"/>
                <w:lang w:eastAsia="pl-PL"/>
              </w:rPr>
              <w:t>)</w:t>
            </w:r>
            <w:r w:rsidRPr="004C45ED">
              <w:rPr>
                <w:color w:val="000000"/>
                <w:lang w:eastAsia="pl-PL"/>
              </w:rPr>
              <w:t xml:space="preserve"> wykonawca dostarczy w ilości …... kompletów do całego zadania</w:t>
            </w:r>
            <w:r>
              <w:rPr>
                <w:color w:val="000000"/>
                <w:lang w:eastAsia="pl-PL"/>
              </w:rPr>
              <w:t>.</w:t>
            </w:r>
          </w:p>
        </w:tc>
      </w:tr>
      <w:tr w:rsidR="003C7E17" w:rsidRPr="00ED7E02" w:rsidTr="00B457F2">
        <w:trPr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E17" w:rsidRPr="00ED7E02" w:rsidRDefault="003C7E17" w:rsidP="00B457F2">
            <w:pPr>
              <w:suppressAutoHyphens w:val="0"/>
              <w:snapToGrid w:val="0"/>
              <w:ind w:left="114"/>
              <w:jc w:val="center"/>
              <w:rPr>
                <w:b/>
                <w:lang w:eastAsia="en-US"/>
              </w:rPr>
            </w:pPr>
            <w:r w:rsidRPr="00ED7E02">
              <w:rPr>
                <w:b/>
                <w:lang w:eastAsia="en-US"/>
              </w:rPr>
              <w:t>2.</w:t>
            </w:r>
          </w:p>
        </w:tc>
        <w:tc>
          <w:tcPr>
            <w:tcW w:w="8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E17" w:rsidRPr="00ED7E02" w:rsidRDefault="003C7E17" w:rsidP="00B457F2">
            <w:pPr>
              <w:suppressAutoHyphens w:val="0"/>
              <w:snapToGrid w:val="0"/>
              <w:rPr>
                <w:b/>
                <w:lang w:eastAsia="en-US"/>
              </w:rPr>
            </w:pPr>
            <w:r w:rsidRPr="00ED7E02">
              <w:rPr>
                <w:b/>
                <w:lang w:eastAsia="en-US"/>
              </w:rPr>
              <w:t xml:space="preserve"> Parametry radiotelefonu</w:t>
            </w:r>
          </w:p>
        </w:tc>
      </w:tr>
      <w:tr w:rsidR="003C7E17" w:rsidRPr="00ED7E02" w:rsidTr="00B457F2">
        <w:trPr>
          <w:trHeight w:val="2507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17" w:rsidRPr="00ED7E02" w:rsidRDefault="003C7E17" w:rsidP="00B457F2">
            <w:pPr>
              <w:suppressAutoHyphens w:val="0"/>
              <w:snapToGrid w:val="0"/>
              <w:ind w:left="114"/>
              <w:jc w:val="center"/>
              <w:rPr>
                <w:b/>
                <w:lang w:eastAsia="en-US"/>
              </w:rPr>
            </w:pPr>
            <w:r w:rsidRPr="00ED7E02">
              <w:rPr>
                <w:b/>
                <w:lang w:eastAsia="en-US"/>
              </w:rPr>
              <w:t>2.1</w:t>
            </w:r>
          </w:p>
        </w:tc>
        <w:tc>
          <w:tcPr>
            <w:tcW w:w="8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E17" w:rsidRPr="00ED7E02" w:rsidRDefault="003C7E17" w:rsidP="00B457F2">
            <w:pPr>
              <w:suppressAutoHyphens w:val="0"/>
              <w:snapToGrid w:val="0"/>
              <w:rPr>
                <w:lang w:eastAsia="en-US"/>
              </w:rPr>
            </w:pPr>
            <w:r w:rsidRPr="00ED7E02">
              <w:rPr>
                <w:b/>
                <w:lang w:eastAsia="en-US"/>
              </w:rPr>
              <w:t xml:space="preserve"> 1. Parametry techniczne ogólne:</w:t>
            </w:r>
          </w:p>
          <w:p w:rsidR="003C7E17" w:rsidRPr="00ED7E02" w:rsidRDefault="003C7E17" w:rsidP="003C7E17">
            <w:pPr>
              <w:numPr>
                <w:ilvl w:val="0"/>
                <w:numId w:val="2"/>
              </w:numPr>
              <w:jc w:val="both"/>
            </w:pPr>
            <w:r w:rsidRPr="00ED7E02">
              <w:t xml:space="preserve">Zakres częstotliwości pracy w trybie </w:t>
            </w:r>
            <w:proofErr w:type="spellStart"/>
            <w:r w:rsidRPr="00ED7E02">
              <w:t>trankingowym</w:t>
            </w:r>
            <w:proofErr w:type="spellEnd"/>
            <w:r w:rsidRPr="00ED7E02">
              <w:t xml:space="preserve"> (TMO) 380 - 430 MHz.</w:t>
            </w:r>
          </w:p>
          <w:p w:rsidR="003C7E17" w:rsidRPr="00ED7E02" w:rsidRDefault="003C7E17" w:rsidP="003C7E17">
            <w:pPr>
              <w:numPr>
                <w:ilvl w:val="0"/>
                <w:numId w:val="2"/>
              </w:numPr>
              <w:jc w:val="both"/>
            </w:pPr>
            <w:r w:rsidRPr="00ED7E02">
              <w:t>Zakres częstotliwości pracy w trybie bezpośrednim (DMO) 380 - 430 MHz.</w:t>
            </w:r>
          </w:p>
          <w:p w:rsidR="003C7E17" w:rsidRPr="00ED7E02" w:rsidRDefault="003C7E17" w:rsidP="003C7E17">
            <w:pPr>
              <w:numPr>
                <w:ilvl w:val="0"/>
                <w:numId w:val="2"/>
              </w:numPr>
              <w:jc w:val="both"/>
            </w:pPr>
            <w:r w:rsidRPr="00ED7E02">
              <w:t>Częstotliwości znamionowe i numeracja kanałów TETRA zgodnie ze specyfikacją ETSI TS 100 392-15 V1.5.1.</w:t>
            </w:r>
          </w:p>
          <w:p w:rsidR="003C7E17" w:rsidRPr="00ED7E02" w:rsidRDefault="003C7E17" w:rsidP="003C7E17">
            <w:pPr>
              <w:numPr>
                <w:ilvl w:val="0"/>
                <w:numId w:val="2"/>
              </w:numPr>
              <w:jc w:val="both"/>
            </w:pPr>
            <w:r w:rsidRPr="00ED7E02">
              <w:t>Moc nadajnika przynajmniej 10 W (klasa mocy 2 wg EN 300 392-2).</w:t>
            </w:r>
          </w:p>
          <w:p w:rsidR="003C7E17" w:rsidRPr="00ED7E02" w:rsidRDefault="003C7E17" w:rsidP="003C7E17">
            <w:pPr>
              <w:numPr>
                <w:ilvl w:val="0"/>
                <w:numId w:val="2"/>
              </w:numPr>
              <w:jc w:val="both"/>
            </w:pPr>
            <w:r w:rsidRPr="00ED7E02">
              <w:t>Klasa odbiornika: A i B.</w:t>
            </w:r>
          </w:p>
          <w:p w:rsidR="003C7E17" w:rsidRPr="00ED7E02" w:rsidRDefault="003C7E17" w:rsidP="003C7E17">
            <w:pPr>
              <w:numPr>
                <w:ilvl w:val="0"/>
                <w:numId w:val="2"/>
              </w:numPr>
              <w:jc w:val="both"/>
            </w:pPr>
            <w:r w:rsidRPr="00ED7E02">
              <w:t>Zakres napięcia zasilania: od 10,8V do 15,6V DC.</w:t>
            </w:r>
          </w:p>
          <w:p w:rsidR="003C7E17" w:rsidRPr="00ED7E02" w:rsidRDefault="003C7E17" w:rsidP="003C7E17">
            <w:pPr>
              <w:numPr>
                <w:ilvl w:val="0"/>
                <w:numId w:val="2"/>
              </w:numPr>
              <w:jc w:val="both"/>
            </w:pPr>
            <w:r w:rsidRPr="00ED7E02">
              <w:t>Minimalny zakres temperatury pracy od -25°C do +55°C.</w:t>
            </w:r>
          </w:p>
          <w:p w:rsidR="003C7E17" w:rsidRPr="00ED7E02" w:rsidRDefault="003C7E17" w:rsidP="003C7E17">
            <w:pPr>
              <w:numPr>
                <w:ilvl w:val="0"/>
                <w:numId w:val="2"/>
              </w:numPr>
              <w:jc w:val="both"/>
            </w:pPr>
            <w:r w:rsidRPr="00ED7E02">
              <w:t>Minimalna klasa ochrony obudowy przed wnikaniem pyłu i wody: IP 54.</w:t>
            </w:r>
          </w:p>
          <w:p w:rsidR="003C7E17" w:rsidRPr="00ED7E02" w:rsidRDefault="003C7E17" w:rsidP="003C7E17">
            <w:pPr>
              <w:numPr>
                <w:ilvl w:val="0"/>
                <w:numId w:val="2"/>
              </w:numPr>
              <w:jc w:val="both"/>
            </w:pPr>
            <w:r w:rsidRPr="00ED7E02">
              <w:t xml:space="preserve">Odporność na narażenia mechaniczne, wibracje, udary i spadek swobodny: klasa </w:t>
            </w:r>
            <w:r w:rsidRPr="00ED7E02">
              <w:lastRenderedPageBreak/>
              <w:t>5M3 według normy ETSI EN300 019-1-5.</w:t>
            </w:r>
          </w:p>
          <w:p w:rsidR="003C7E17" w:rsidRPr="00ED7E02" w:rsidRDefault="003C7E17" w:rsidP="00B457F2">
            <w:pPr>
              <w:ind w:left="708"/>
              <w:jc w:val="both"/>
            </w:pPr>
          </w:p>
        </w:tc>
      </w:tr>
      <w:tr w:rsidR="003C7E17" w:rsidRPr="00ED7E02" w:rsidTr="00B457F2">
        <w:trPr>
          <w:trHeight w:val="551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17" w:rsidRPr="00ED7E02" w:rsidRDefault="003C7E17" w:rsidP="00B457F2">
            <w:pPr>
              <w:suppressAutoHyphens w:val="0"/>
              <w:snapToGrid w:val="0"/>
              <w:ind w:left="114"/>
              <w:jc w:val="center"/>
              <w:rPr>
                <w:b/>
                <w:lang w:eastAsia="en-US"/>
              </w:rPr>
            </w:pPr>
            <w:r w:rsidRPr="00ED7E02">
              <w:rPr>
                <w:b/>
                <w:lang w:eastAsia="en-US"/>
              </w:rPr>
              <w:lastRenderedPageBreak/>
              <w:t>2.2</w:t>
            </w:r>
          </w:p>
        </w:tc>
        <w:tc>
          <w:tcPr>
            <w:tcW w:w="8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E17" w:rsidRPr="00ED7E02" w:rsidRDefault="003C7E17" w:rsidP="00B457F2">
            <w:pPr>
              <w:tabs>
                <w:tab w:val="left" w:pos="-3060"/>
              </w:tabs>
              <w:jc w:val="both"/>
              <w:rPr>
                <w:b/>
                <w:bCs/>
              </w:rPr>
            </w:pPr>
            <w:r w:rsidRPr="00ED7E02">
              <w:rPr>
                <w:b/>
                <w:bCs/>
              </w:rPr>
              <w:t>Wymagania funkcjonalno-użytkowe</w:t>
            </w:r>
          </w:p>
          <w:p w:rsidR="003C7E17" w:rsidRPr="00ED7E02" w:rsidRDefault="003C7E17" w:rsidP="00B457F2">
            <w:pPr>
              <w:tabs>
                <w:tab w:val="left" w:pos="-3060"/>
              </w:tabs>
              <w:ind w:left="2880" w:hanging="2454"/>
              <w:jc w:val="both"/>
              <w:rPr>
                <w:b/>
                <w:bCs/>
              </w:rPr>
            </w:pPr>
          </w:p>
          <w:p w:rsidR="003C7E17" w:rsidRPr="00ED7E02" w:rsidRDefault="003C7E17" w:rsidP="00B457F2">
            <w:pPr>
              <w:tabs>
                <w:tab w:val="left" w:pos="-3060"/>
              </w:tabs>
              <w:jc w:val="both"/>
              <w:rPr>
                <w:b/>
                <w:bCs/>
              </w:rPr>
            </w:pPr>
            <w:r w:rsidRPr="00ED7E02">
              <w:rPr>
                <w:b/>
                <w:bCs/>
              </w:rPr>
              <w:t>1. Wymagania ogólne</w:t>
            </w:r>
          </w:p>
          <w:p w:rsidR="003C7E17" w:rsidRPr="00ED7E02" w:rsidRDefault="003C7E17" w:rsidP="003C7E17">
            <w:pPr>
              <w:numPr>
                <w:ilvl w:val="0"/>
                <w:numId w:val="3"/>
              </w:numPr>
              <w:ind w:left="669" w:hanging="284"/>
              <w:jc w:val="both"/>
            </w:pPr>
            <w:r w:rsidRPr="00ED7E02">
              <w:t xml:space="preserve">Wymagane tryby pracy radiotelefonu: tryb </w:t>
            </w:r>
            <w:proofErr w:type="spellStart"/>
            <w:r w:rsidRPr="00ED7E02">
              <w:t>trankingowy</w:t>
            </w:r>
            <w:proofErr w:type="spellEnd"/>
            <w:r w:rsidRPr="00ED7E02">
              <w:t xml:space="preserve"> (TMO), tryb bezpośredni (DMO).</w:t>
            </w:r>
          </w:p>
          <w:p w:rsidR="003C7E17" w:rsidRPr="00ED7E02" w:rsidRDefault="003C7E17" w:rsidP="003C7E17">
            <w:pPr>
              <w:numPr>
                <w:ilvl w:val="0"/>
                <w:numId w:val="3"/>
              </w:numPr>
              <w:ind w:left="669" w:hanging="284"/>
              <w:jc w:val="both"/>
            </w:pPr>
            <w:r w:rsidRPr="00ED7E02">
              <w:t xml:space="preserve">Aktywne tryby pracy: TMO/DMO Gateway i DMO </w:t>
            </w:r>
            <w:proofErr w:type="spellStart"/>
            <w:r w:rsidRPr="00ED7E02">
              <w:t>Repeater</w:t>
            </w:r>
            <w:proofErr w:type="spellEnd"/>
            <w:r w:rsidRPr="00ED7E02">
              <w:t xml:space="preserve"> – zgodnie z pkt. 2.2 ust. 4 i 5.</w:t>
            </w:r>
          </w:p>
          <w:p w:rsidR="003C7E17" w:rsidRPr="00ED7E02" w:rsidRDefault="003C7E17" w:rsidP="003C7E17">
            <w:pPr>
              <w:numPr>
                <w:ilvl w:val="0"/>
                <w:numId w:val="3"/>
              </w:numPr>
              <w:ind w:left="669" w:hanging="284"/>
              <w:jc w:val="both"/>
            </w:pPr>
            <w:r w:rsidRPr="00ED7E02">
              <w:t>Podświetlany kolorowy wyświetlacz o liczbie kolorów nie mniej niż 65000 i rozdzielczości nie mniejszej niż 320x240 pikseli.</w:t>
            </w:r>
          </w:p>
          <w:p w:rsidR="003C7E17" w:rsidRPr="00ED7E02" w:rsidRDefault="003C7E17" w:rsidP="003C7E17">
            <w:pPr>
              <w:numPr>
                <w:ilvl w:val="0"/>
                <w:numId w:val="3"/>
              </w:numPr>
              <w:ind w:left="669" w:hanging="284"/>
              <w:jc w:val="both"/>
            </w:pPr>
            <w:r w:rsidRPr="00ED7E02">
              <w:t>Wbudowany i uaktywniony moduł GPS.</w:t>
            </w:r>
          </w:p>
          <w:p w:rsidR="003C7E17" w:rsidRPr="00ED7E02" w:rsidRDefault="003C7E17" w:rsidP="003C7E17">
            <w:pPr>
              <w:numPr>
                <w:ilvl w:val="0"/>
                <w:numId w:val="3"/>
              </w:numPr>
              <w:ind w:left="669" w:hanging="284"/>
              <w:jc w:val="both"/>
            </w:pPr>
            <w:r w:rsidRPr="00ED7E02">
              <w:t>Podświetlana klawiatura alfanumeryczna zabezpieczona przed przypadkowym użyciem.</w:t>
            </w:r>
          </w:p>
          <w:p w:rsidR="003C7E17" w:rsidRPr="00ED7E02" w:rsidRDefault="003C7E17" w:rsidP="003C7E17">
            <w:pPr>
              <w:numPr>
                <w:ilvl w:val="0"/>
                <w:numId w:val="3"/>
              </w:numPr>
              <w:ind w:left="669" w:hanging="284"/>
              <w:jc w:val="both"/>
            </w:pPr>
            <w:r w:rsidRPr="00ED7E02">
              <w:t>Możliwość programowego ograniczania czasu nadawania.</w:t>
            </w:r>
          </w:p>
          <w:p w:rsidR="003C7E17" w:rsidRPr="00ED7E02" w:rsidRDefault="003C7E17" w:rsidP="003C7E17">
            <w:pPr>
              <w:numPr>
                <w:ilvl w:val="0"/>
                <w:numId w:val="3"/>
              </w:numPr>
              <w:ind w:left="669" w:hanging="284"/>
              <w:jc w:val="both"/>
            </w:pPr>
            <w:r w:rsidRPr="00ED7E02">
              <w:t>Dedykowane pokrętło lub przyciski funkcji wyboru grup rozmównych.</w:t>
            </w:r>
          </w:p>
          <w:p w:rsidR="003C7E17" w:rsidRPr="00ED7E02" w:rsidRDefault="003C7E17" w:rsidP="003C7E17">
            <w:pPr>
              <w:numPr>
                <w:ilvl w:val="0"/>
                <w:numId w:val="3"/>
              </w:numPr>
              <w:ind w:left="669" w:hanging="284"/>
              <w:jc w:val="both"/>
            </w:pPr>
            <w:r w:rsidRPr="00ED7E02">
              <w:t>Dedykowane pokrętło lub przyciski regulacji głośności.</w:t>
            </w:r>
          </w:p>
          <w:p w:rsidR="003C7E17" w:rsidRPr="00ED7E02" w:rsidRDefault="003C7E17" w:rsidP="003C7E17">
            <w:pPr>
              <w:numPr>
                <w:ilvl w:val="0"/>
                <w:numId w:val="3"/>
              </w:numPr>
              <w:ind w:left="669" w:hanging="284"/>
              <w:jc w:val="both"/>
            </w:pPr>
            <w:r w:rsidRPr="00ED7E02">
              <w:t>Możliwość tworzenia przy użyciu zestawu do programowania struktury folderów, grup i kanałów w sposób uniemożliwiający ingerencję ze strony użytkownika niewyposażonego w w/w zestaw w zaprogramowaną ilość, układ i zawartość folderów, z wyłączeniem wymagania pkt 10.</w:t>
            </w:r>
          </w:p>
          <w:p w:rsidR="003C7E17" w:rsidRPr="00ED7E02" w:rsidRDefault="003C7E17" w:rsidP="003C7E17">
            <w:pPr>
              <w:numPr>
                <w:ilvl w:val="0"/>
                <w:numId w:val="3"/>
              </w:numPr>
              <w:ind w:left="669" w:hanging="284"/>
              <w:jc w:val="both"/>
            </w:pPr>
            <w:r w:rsidRPr="00ED7E02">
              <w:t>Możliwość zdefiniowania przynajmniej jednego folderu o pojemności min. 16 grup TMO i/lub kanałów DMO, przy użyciu zestawu do programowania i/lub ręcznego z poziomu menu, którego zawartość może być zmieniana przez użytkownika z poziomu menu w zakresie grup/kanałów zaprogramowanych uprzednio w radiotelefonie przy użyciu zestawu do programowania.</w:t>
            </w:r>
          </w:p>
          <w:p w:rsidR="003C7E17" w:rsidRPr="00ED7E02" w:rsidRDefault="003C7E17" w:rsidP="003C7E17">
            <w:pPr>
              <w:numPr>
                <w:ilvl w:val="0"/>
                <w:numId w:val="3"/>
              </w:numPr>
              <w:ind w:left="669" w:hanging="284"/>
              <w:jc w:val="both"/>
            </w:pPr>
            <w:r w:rsidRPr="00ED7E02">
              <w:t>Możliwość tworzenia przynajmniej 20 różnych list skanowania o pojemności przynajmniej 16 pozycji każda, które będą uaktywniane stosownie do potrzeb użytkownika.</w:t>
            </w:r>
          </w:p>
          <w:p w:rsidR="003C7E17" w:rsidRPr="00ED7E02" w:rsidRDefault="003C7E17" w:rsidP="003C7E17">
            <w:pPr>
              <w:numPr>
                <w:ilvl w:val="0"/>
                <w:numId w:val="3"/>
              </w:numPr>
              <w:ind w:left="669" w:hanging="284"/>
              <w:jc w:val="both"/>
            </w:pPr>
            <w:r w:rsidRPr="00ED7E02">
              <w:t>Programowe definiowanie wyświetlanej nazwy grupy (min. 12 znaków alfanumerycznych).</w:t>
            </w:r>
          </w:p>
          <w:p w:rsidR="003C7E17" w:rsidRPr="00ED7E02" w:rsidRDefault="003C7E17" w:rsidP="003C7E17">
            <w:pPr>
              <w:numPr>
                <w:ilvl w:val="0"/>
                <w:numId w:val="3"/>
              </w:numPr>
              <w:ind w:left="669" w:hanging="284"/>
              <w:jc w:val="both"/>
            </w:pPr>
            <w:r w:rsidRPr="00ED7E02">
              <w:t>Interfejs użytkownika radiotelefonu w języku polskim.</w:t>
            </w:r>
          </w:p>
          <w:p w:rsidR="003C7E17" w:rsidRPr="00ED7E02" w:rsidRDefault="003C7E17" w:rsidP="003C7E17">
            <w:pPr>
              <w:numPr>
                <w:ilvl w:val="0"/>
                <w:numId w:val="3"/>
              </w:numPr>
              <w:ind w:left="669" w:hanging="284"/>
              <w:jc w:val="both"/>
            </w:pPr>
            <w:r w:rsidRPr="00ED7E02">
              <w:t>Programowalny przycisk funkcyjny, umieszczony na obudowie w sposób umożliwiający szybki i łatwy dostęp do zdefiniowanej funkcji.</w:t>
            </w:r>
          </w:p>
          <w:p w:rsidR="003C7E17" w:rsidRPr="00ED7E02" w:rsidRDefault="003C7E17" w:rsidP="003C7E17">
            <w:pPr>
              <w:numPr>
                <w:ilvl w:val="0"/>
                <w:numId w:val="3"/>
              </w:numPr>
              <w:ind w:left="669" w:hanging="284"/>
              <w:jc w:val="both"/>
            </w:pPr>
            <w:r w:rsidRPr="00ED7E02">
              <w:t>Dedykowany przycisk funkcyjny w wyróżniającym się kolorze, umożliwiający włączenie trybu alarmowego, zabezpieczony przed przypadkowym użyciem, umieszczony na obudowie w sposób zapewniający łatwy dostęp.</w:t>
            </w:r>
          </w:p>
          <w:p w:rsidR="003C7E17" w:rsidRPr="00ED7E02" w:rsidRDefault="003C7E17" w:rsidP="003C7E17">
            <w:pPr>
              <w:numPr>
                <w:ilvl w:val="0"/>
                <w:numId w:val="3"/>
              </w:numPr>
              <w:ind w:left="669" w:hanging="284"/>
              <w:jc w:val="both"/>
            </w:pPr>
            <w:r w:rsidRPr="00ED7E02">
              <w:t>Możliwość programowego zdefiniowania skróconych numerów ISSI.</w:t>
            </w:r>
          </w:p>
          <w:p w:rsidR="003C7E17" w:rsidRPr="00ED7E02" w:rsidRDefault="003C7E17" w:rsidP="003C7E17">
            <w:pPr>
              <w:numPr>
                <w:ilvl w:val="0"/>
                <w:numId w:val="3"/>
              </w:numPr>
              <w:ind w:left="669" w:hanging="284"/>
              <w:jc w:val="both"/>
            </w:pPr>
            <w:r w:rsidRPr="00ED7E02">
              <w:t>Możliwość programowego i ręcznego zdefiniowania listy kontaktów radiowych i telefonicznych o pojemności przynajmniej 500 pozycji.</w:t>
            </w:r>
          </w:p>
          <w:p w:rsidR="003C7E17" w:rsidRPr="00ED7E02" w:rsidRDefault="003C7E17" w:rsidP="003C7E17">
            <w:pPr>
              <w:numPr>
                <w:ilvl w:val="0"/>
                <w:numId w:val="3"/>
              </w:numPr>
              <w:ind w:left="669" w:hanging="284"/>
              <w:jc w:val="both"/>
            </w:pPr>
            <w:r w:rsidRPr="00ED7E02">
              <w:t>Programowo definiowana opcja włączenia/wyłączenia odbiornika GPS w wariantach: stale włączony, stale wyłączony, działanie GPS zależne od użytkownika.</w:t>
            </w:r>
          </w:p>
          <w:p w:rsidR="003C7E17" w:rsidRPr="00ED7E02" w:rsidRDefault="003C7E17" w:rsidP="003C7E17">
            <w:pPr>
              <w:numPr>
                <w:ilvl w:val="0"/>
                <w:numId w:val="3"/>
              </w:numPr>
              <w:ind w:left="669" w:hanging="284"/>
              <w:jc w:val="both"/>
            </w:pPr>
            <w:r w:rsidRPr="00ED7E02">
              <w:lastRenderedPageBreak/>
              <w:t>Programowo definiowana opcja przesyłania danych lokalizacyjnych za pośrednictwem SDS.</w:t>
            </w:r>
          </w:p>
          <w:p w:rsidR="003C7E17" w:rsidRPr="00ED7E02" w:rsidRDefault="003C7E17" w:rsidP="003C7E17">
            <w:pPr>
              <w:numPr>
                <w:ilvl w:val="0"/>
                <w:numId w:val="3"/>
              </w:numPr>
              <w:ind w:left="669" w:hanging="284"/>
              <w:jc w:val="both"/>
            </w:pPr>
            <w:r w:rsidRPr="00ED7E02">
              <w:t>Sygnalizacja przebywania w zasięgu i poza zasięgiem sieci.</w:t>
            </w:r>
          </w:p>
          <w:p w:rsidR="003C7E17" w:rsidRPr="00ED7E02" w:rsidRDefault="003C7E17" w:rsidP="003C7E17">
            <w:pPr>
              <w:numPr>
                <w:ilvl w:val="0"/>
                <w:numId w:val="3"/>
              </w:numPr>
              <w:ind w:left="669" w:hanging="284"/>
              <w:jc w:val="both"/>
            </w:pPr>
            <w:r w:rsidRPr="00ED7E02">
              <w:t>Sygnalizacja poziomu odbieranego sygnału.</w:t>
            </w:r>
          </w:p>
          <w:p w:rsidR="003C7E17" w:rsidRPr="00ED7E02" w:rsidRDefault="003C7E17" w:rsidP="003C7E17">
            <w:pPr>
              <w:numPr>
                <w:ilvl w:val="0"/>
                <w:numId w:val="3"/>
              </w:numPr>
              <w:ind w:left="669" w:hanging="284"/>
              <w:jc w:val="both"/>
            </w:pPr>
            <w:r w:rsidRPr="00ED7E02">
              <w:t>Sygnalizacja trybu pracy: TMO, DMO.</w:t>
            </w:r>
          </w:p>
          <w:p w:rsidR="003C7E17" w:rsidRPr="00ED7E02" w:rsidRDefault="003C7E17" w:rsidP="003C7E17">
            <w:pPr>
              <w:numPr>
                <w:ilvl w:val="0"/>
                <w:numId w:val="3"/>
              </w:numPr>
              <w:ind w:left="669" w:hanging="284"/>
              <w:jc w:val="both"/>
            </w:pPr>
            <w:r w:rsidRPr="00ED7E02">
              <w:t>Sygnalizacja odbioru wiadomości statusowej.</w:t>
            </w:r>
          </w:p>
          <w:p w:rsidR="003C7E17" w:rsidRPr="00ED7E02" w:rsidRDefault="003C7E17" w:rsidP="003C7E17">
            <w:pPr>
              <w:numPr>
                <w:ilvl w:val="0"/>
                <w:numId w:val="3"/>
              </w:numPr>
              <w:ind w:left="669" w:hanging="284"/>
              <w:jc w:val="both"/>
            </w:pPr>
            <w:r w:rsidRPr="00ED7E02">
              <w:t>Sygnalizacja odbioru wiadomości SDS.</w:t>
            </w:r>
          </w:p>
          <w:p w:rsidR="003C7E17" w:rsidRPr="00ED7E02" w:rsidRDefault="003C7E17" w:rsidP="003C7E17">
            <w:pPr>
              <w:numPr>
                <w:ilvl w:val="0"/>
                <w:numId w:val="3"/>
              </w:numPr>
              <w:ind w:left="669" w:hanging="284"/>
              <w:jc w:val="both"/>
            </w:pPr>
            <w:r w:rsidRPr="00ED7E02">
              <w:t>Wbudowane złącze do podłączenia zewnętrznego mikrofonu z przyciskiem PTT.</w:t>
            </w:r>
          </w:p>
          <w:p w:rsidR="003C7E17" w:rsidRPr="00ED7E02" w:rsidRDefault="003C7E17" w:rsidP="003C7E17">
            <w:pPr>
              <w:numPr>
                <w:ilvl w:val="0"/>
                <w:numId w:val="3"/>
              </w:numPr>
              <w:ind w:left="669" w:hanging="284"/>
              <w:jc w:val="both"/>
            </w:pPr>
            <w:r w:rsidRPr="00ED7E02">
              <w:t>Możliwość zdalnego sterowania radiotelefonem za pomocą SDS (SDS Remote Control).</w:t>
            </w:r>
          </w:p>
          <w:p w:rsidR="003C7E17" w:rsidRPr="00ED7E02" w:rsidRDefault="003C7E17" w:rsidP="003C7E17">
            <w:pPr>
              <w:numPr>
                <w:ilvl w:val="0"/>
                <w:numId w:val="3"/>
              </w:numPr>
              <w:ind w:left="669" w:hanging="284"/>
              <w:jc w:val="both"/>
            </w:pPr>
            <w:r w:rsidRPr="00ED7E02">
              <w:t>Obsługa dodatkowego kanału kontrolnego SCCH.</w:t>
            </w:r>
          </w:p>
          <w:p w:rsidR="003C7E17" w:rsidRPr="00ED7E02" w:rsidRDefault="003C7E17" w:rsidP="00B457F2">
            <w:pPr>
              <w:jc w:val="both"/>
              <w:rPr>
                <w:strike/>
                <w:color w:val="FF0000"/>
              </w:rPr>
            </w:pPr>
          </w:p>
          <w:p w:rsidR="003C7E17" w:rsidRPr="00ED7E02" w:rsidRDefault="003C7E17" w:rsidP="00B457F2">
            <w:pPr>
              <w:tabs>
                <w:tab w:val="left" w:pos="-3060"/>
              </w:tabs>
              <w:ind w:left="102"/>
              <w:jc w:val="both"/>
              <w:rPr>
                <w:b/>
                <w:bCs/>
              </w:rPr>
            </w:pPr>
            <w:r w:rsidRPr="00ED7E02">
              <w:rPr>
                <w:b/>
                <w:bCs/>
              </w:rPr>
              <w:t>2. Wymagane funkcje radiotelefonu w trybie TMO</w:t>
            </w:r>
          </w:p>
          <w:p w:rsidR="003C7E17" w:rsidRPr="00ED7E02" w:rsidRDefault="003C7E17" w:rsidP="003C7E17">
            <w:pPr>
              <w:numPr>
                <w:ilvl w:val="0"/>
                <w:numId w:val="4"/>
              </w:numPr>
              <w:ind w:left="669" w:hanging="284"/>
              <w:jc w:val="both"/>
            </w:pPr>
            <w:r w:rsidRPr="00ED7E02">
              <w:t>Możliwość realizacji połączeń: alarmowych, grupowych głosowych (</w:t>
            </w:r>
            <w:proofErr w:type="spellStart"/>
            <w:r w:rsidRPr="00ED7E02">
              <w:t>semidupleksowych</w:t>
            </w:r>
            <w:proofErr w:type="spellEnd"/>
            <w:r w:rsidRPr="00ED7E02">
              <w:t>), indywidualnych głosowych, dupleksowych z sieciami telefonicznymi stacjonarnymi (PABX/PSTN) oraz ruchomymi (GSM).</w:t>
            </w:r>
          </w:p>
          <w:p w:rsidR="003C7E17" w:rsidRPr="00ED7E02" w:rsidRDefault="003C7E17" w:rsidP="003C7E17">
            <w:pPr>
              <w:numPr>
                <w:ilvl w:val="0"/>
                <w:numId w:val="4"/>
              </w:numPr>
              <w:ind w:left="669" w:hanging="284"/>
              <w:jc w:val="both"/>
            </w:pPr>
            <w:r w:rsidRPr="00ED7E02">
              <w:t>Nadawanie na adresy grupowe i indywidualne oraz odbiór wiadomości statusowych.</w:t>
            </w:r>
          </w:p>
          <w:p w:rsidR="003C7E17" w:rsidRPr="00ED7E02" w:rsidRDefault="003C7E17" w:rsidP="003C7E17">
            <w:pPr>
              <w:numPr>
                <w:ilvl w:val="0"/>
                <w:numId w:val="4"/>
              </w:numPr>
              <w:ind w:left="669" w:hanging="284"/>
              <w:jc w:val="both"/>
            </w:pPr>
            <w:r w:rsidRPr="00ED7E02">
              <w:t>Nadawanie na adresy grupowe i indywidualne oraz odbiór krótkich wiadomości tekstowych (SDS).</w:t>
            </w:r>
          </w:p>
          <w:p w:rsidR="003C7E17" w:rsidRPr="00ED7E02" w:rsidRDefault="003C7E17" w:rsidP="003C7E17">
            <w:pPr>
              <w:numPr>
                <w:ilvl w:val="0"/>
                <w:numId w:val="4"/>
              </w:numPr>
              <w:ind w:left="669" w:hanging="284"/>
              <w:jc w:val="both"/>
            </w:pPr>
            <w:r w:rsidRPr="00ED7E02">
              <w:t>Możliwość odbioru SDS w trakcie połączenia głosowego.</w:t>
            </w:r>
          </w:p>
          <w:p w:rsidR="003C7E17" w:rsidRPr="00ED7E02" w:rsidRDefault="003C7E17" w:rsidP="003C7E17">
            <w:pPr>
              <w:numPr>
                <w:ilvl w:val="0"/>
                <w:numId w:val="4"/>
              </w:numPr>
              <w:ind w:left="669" w:hanging="284"/>
              <w:jc w:val="both"/>
            </w:pPr>
            <w:r w:rsidRPr="00ED7E02">
              <w:t xml:space="preserve">Nadawanie i odbiór danych pakietowych. </w:t>
            </w:r>
          </w:p>
          <w:p w:rsidR="003C7E17" w:rsidRPr="00ED7E02" w:rsidRDefault="003C7E17" w:rsidP="003C7E17">
            <w:pPr>
              <w:numPr>
                <w:ilvl w:val="0"/>
                <w:numId w:val="4"/>
              </w:numPr>
              <w:ind w:left="669" w:hanging="284"/>
              <w:jc w:val="both"/>
            </w:pPr>
            <w:r w:rsidRPr="00ED7E02">
              <w:t>Identyfikacja strony wywołującej.</w:t>
            </w:r>
          </w:p>
          <w:p w:rsidR="003C7E17" w:rsidRPr="00ED7E02" w:rsidRDefault="003C7E17" w:rsidP="003C7E17">
            <w:pPr>
              <w:numPr>
                <w:ilvl w:val="0"/>
                <w:numId w:val="4"/>
              </w:numPr>
              <w:ind w:left="669" w:hanging="284"/>
              <w:jc w:val="both"/>
            </w:pPr>
            <w:r w:rsidRPr="00ED7E02">
              <w:t>Identyfikacja rozmówcy.</w:t>
            </w:r>
          </w:p>
          <w:p w:rsidR="003C7E17" w:rsidRPr="00ED7E02" w:rsidRDefault="003C7E17" w:rsidP="003C7E17">
            <w:pPr>
              <w:numPr>
                <w:ilvl w:val="0"/>
                <w:numId w:val="4"/>
              </w:numPr>
              <w:ind w:left="669" w:hanging="284"/>
              <w:jc w:val="both"/>
            </w:pPr>
            <w:r w:rsidRPr="00ED7E02">
              <w:t>Dynamiczny, z wykorzystaniem komunikacji radiowej, przydział co najmniej 48 numerów grup (DGNA).</w:t>
            </w:r>
          </w:p>
          <w:p w:rsidR="003C7E17" w:rsidRPr="00ED7E02" w:rsidRDefault="003C7E17" w:rsidP="003C7E17">
            <w:pPr>
              <w:numPr>
                <w:ilvl w:val="0"/>
                <w:numId w:val="4"/>
              </w:numPr>
              <w:ind w:left="669" w:hanging="284"/>
              <w:jc w:val="both"/>
            </w:pPr>
            <w:r w:rsidRPr="00ED7E02">
              <w:t>Nadawanie danych GPS określających pozycję użytkownika dla potrzeb aplikacji zgodnie z protokołem LIP.</w:t>
            </w:r>
          </w:p>
          <w:p w:rsidR="003C7E17" w:rsidRPr="00ED7E02" w:rsidRDefault="003C7E17" w:rsidP="003C7E17">
            <w:pPr>
              <w:numPr>
                <w:ilvl w:val="0"/>
                <w:numId w:val="4"/>
              </w:numPr>
              <w:ind w:left="669" w:hanging="284"/>
              <w:jc w:val="both"/>
            </w:pPr>
            <w:r w:rsidRPr="00ED7E02">
              <w:t xml:space="preserve">Możliwość zdefiniowania jednego lub wielu zdarzeń powodujących automatyczne wysyłanie danych lokalizacyjnych użytkownika, w tym: po włączeniu radiotelefonu, przed zmianą trybu pracy z </w:t>
            </w:r>
            <w:proofErr w:type="spellStart"/>
            <w:r w:rsidRPr="00ED7E02">
              <w:t>trankingowego</w:t>
            </w:r>
            <w:proofErr w:type="spellEnd"/>
            <w:r w:rsidRPr="00ED7E02">
              <w:t xml:space="preserve"> na bezpośredni, na skutek inicjacji wywołania alarmowego, sygnalizacji wyczerpania baterii, okresowo co zdefiniowany czas, przy przemieszczeniu się o zadaną odległość, przy utracie widoczności satelitów GPS itp..</w:t>
            </w:r>
          </w:p>
          <w:p w:rsidR="003C7E17" w:rsidRPr="00ED7E02" w:rsidRDefault="003C7E17" w:rsidP="003C7E17">
            <w:pPr>
              <w:numPr>
                <w:ilvl w:val="0"/>
                <w:numId w:val="4"/>
              </w:numPr>
              <w:ind w:left="669" w:hanging="284"/>
              <w:jc w:val="both"/>
            </w:pPr>
            <w:r w:rsidRPr="00ED7E02">
              <w:t>Możliwość odsłuchu otoczenia (</w:t>
            </w:r>
            <w:proofErr w:type="spellStart"/>
            <w:r w:rsidRPr="00ED7E02">
              <w:t>AmbienceListening</w:t>
            </w:r>
            <w:proofErr w:type="spellEnd"/>
            <w:r w:rsidRPr="00ED7E02">
              <w:t>).</w:t>
            </w:r>
          </w:p>
          <w:p w:rsidR="003C7E17" w:rsidRPr="00ED7E02" w:rsidRDefault="003C7E17" w:rsidP="003C7E17">
            <w:pPr>
              <w:numPr>
                <w:ilvl w:val="0"/>
                <w:numId w:val="4"/>
              </w:numPr>
              <w:ind w:left="669" w:hanging="284"/>
              <w:jc w:val="both"/>
            </w:pPr>
            <w:r w:rsidRPr="00ED7E02">
              <w:t>Możliwość zaprogramowania co najmniej 3000 grup rozmównych TMO.</w:t>
            </w:r>
          </w:p>
          <w:p w:rsidR="003C7E17" w:rsidRPr="00ED7E02" w:rsidRDefault="003C7E17" w:rsidP="003C7E17">
            <w:pPr>
              <w:numPr>
                <w:ilvl w:val="0"/>
                <w:numId w:val="4"/>
              </w:numPr>
              <w:ind w:left="669" w:hanging="284"/>
              <w:jc w:val="both"/>
            </w:pPr>
            <w:r w:rsidRPr="00ED7E02">
              <w:t>Możliwość programowego podziału zaprogramowanych grup rozmównych na minimum 50 folderów o pojemności min. 16 grup rozmównych TMO każdy, przy czym ta sama grupa może być przydzielona do dowolnej ilości folderów.</w:t>
            </w:r>
          </w:p>
          <w:p w:rsidR="003C7E17" w:rsidRPr="00ED7E02" w:rsidRDefault="003C7E17" w:rsidP="003C7E17">
            <w:pPr>
              <w:numPr>
                <w:ilvl w:val="0"/>
                <w:numId w:val="4"/>
              </w:numPr>
              <w:ind w:left="669" w:hanging="284"/>
              <w:jc w:val="both"/>
            </w:pPr>
            <w:r w:rsidRPr="00ED7E02">
              <w:t>Możliwość programowego i ręcznego ustawienia grup rozmównych do pracy w skaningu ze zróżnicowanym priorytetem skanowania.</w:t>
            </w:r>
          </w:p>
          <w:p w:rsidR="003C7E17" w:rsidRPr="00ED7E02" w:rsidRDefault="003C7E17" w:rsidP="003C7E17">
            <w:pPr>
              <w:numPr>
                <w:ilvl w:val="0"/>
                <w:numId w:val="4"/>
              </w:numPr>
              <w:ind w:left="669" w:hanging="284"/>
              <w:jc w:val="both"/>
            </w:pPr>
            <w:r w:rsidRPr="00ED7E02">
              <w:t>Informacja o dołączeniu do grupy (DGNA).</w:t>
            </w:r>
          </w:p>
          <w:p w:rsidR="003C7E17" w:rsidRPr="00ED7E02" w:rsidRDefault="003C7E17" w:rsidP="00B457F2">
            <w:pPr>
              <w:ind w:left="708"/>
              <w:jc w:val="both"/>
            </w:pPr>
          </w:p>
          <w:p w:rsidR="003C7E17" w:rsidRPr="00ED7E02" w:rsidRDefault="003C7E17" w:rsidP="00B457F2">
            <w:pPr>
              <w:tabs>
                <w:tab w:val="left" w:pos="-3060"/>
              </w:tabs>
              <w:jc w:val="both"/>
              <w:rPr>
                <w:b/>
                <w:bCs/>
              </w:rPr>
            </w:pPr>
            <w:r w:rsidRPr="00ED7E02">
              <w:rPr>
                <w:b/>
                <w:bCs/>
              </w:rPr>
              <w:t>3. Wymagane funkcje radiotelefonu w trybie DMO</w:t>
            </w:r>
          </w:p>
          <w:p w:rsidR="003C7E17" w:rsidRPr="00ED7E02" w:rsidRDefault="003C7E17" w:rsidP="003C7E17">
            <w:pPr>
              <w:numPr>
                <w:ilvl w:val="0"/>
                <w:numId w:val="5"/>
              </w:numPr>
              <w:ind w:left="669" w:hanging="284"/>
              <w:jc w:val="both"/>
            </w:pPr>
            <w:r w:rsidRPr="00ED7E02">
              <w:t>Możliwość realizacji połączeń: grupowych głosowych, indywidualnych głosowych, alarmowych.</w:t>
            </w:r>
          </w:p>
          <w:p w:rsidR="003C7E17" w:rsidRPr="00ED7E02" w:rsidRDefault="003C7E17" w:rsidP="003C7E17">
            <w:pPr>
              <w:numPr>
                <w:ilvl w:val="0"/>
                <w:numId w:val="5"/>
              </w:numPr>
              <w:ind w:left="669" w:hanging="284"/>
              <w:jc w:val="both"/>
            </w:pPr>
            <w:r w:rsidRPr="00ED7E02">
              <w:t>Nadawanie i odbiór wiadomości statusowych.</w:t>
            </w:r>
          </w:p>
          <w:p w:rsidR="003C7E17" w:rsidRPr="00ED7E02" w:rsidRDefault="003C7E17" w:rsidP="003C7E17">
            <w:pPr>
              <w:numPr>
                <w:ilvl w:val="0"/>
                <w:numId w:val="5"/>
              </w:numPr>
              <w:ind w:left="669" w:hanging="284"/>
              <w:jc w:val="both"/>
            </w:pPr>
            <w:r w:rsidRPr="00ED7E02">
              <w:t>Nadawanie i odbiór krótkich wiadomości tekstowych (SDS).</w:t>
            </w:r>
          </w:p>
          <w:p w:rsidR="003C7E17" w:rsidRPr="00ED7E02" w:rsidRDefault="003C7E17" w:rsidP="003C7E17">
            <w:pPr>
              <w:numPr>
                <w:ilvl w:val="0"/>
                <w:numId w:val="5"/>
              </w:numPr>
              <w:ind w:left="669" w:hanging="284"/>
              <w:jc w:val="both"/>
            </w:pPr>
            <w:r w:rsidRPr="00ED7E02">
              <w:t>Możliwość programowego czasu nadawania.</w:t>
            </w:r>
          </w:p>
          <w:p w:rsidR="003C7E17" w:rsidRPr="00ED7E02" w:rsidRDefault="003C7E17" w:rsidP="003C7E17">
            <w:pPr>
              <w:numPr>
                <w:ilvl w:val="0"/>
                <w:numId w:val="5"/>
              </w:numPr>
              <w:ind w:left="669" w:hanging="284"/>
              <w:jc w:val="both"/>
            </w:pPr>
            <w:r w:rsidRPr="00ED7E02">
              <w:t>Praca na dowolnym, z co najmniej 256 zaprogramowanych kanałów / grup.</w:t>
            </w:r>
          </w:p>
          <w:p w:rsidR="003C7E17" w:rsidRPr="00ED7E02" w:rsidRDefault="003C7E17" w:rsidP="003C7E17">
            <w:pPr>
              <w:numPr>
                <w:ilvl w:val="0"/>
                <w:numId w:val="5"/>
              </w:numPr>
              <w:ind w:left="669" w:hanging="284"/>
              <w:jc w:val="both"/>
            </w:pPr>
            <w:r w:rsidRPr="00ED7E02">
              <w:lastRenderedPageBreak/>
              <w:t>Możliwość programowego podziału zaprogramowanych kanałów na minimum 16 folderów o pojemności min. 16 pozycji.</w:t>
            </w:r>
          </w:p>
          <w:p w:rsidR="003C7E17" w:rsidRPr="00ED7E02" w:rsidRDefault="003C7E17" w:rsidP="00B457F2">
            <w:pPr>
              <w:ind w:left="708"/>
              <w:jc w:val="both"/>
            </w:pPr>
          </w:p>
          <w:p w:rsidR="003C7E17" w:rsidRPr="00ED7E02" w:rsidRDefault="003C7E17" w:rsidP="00B457F2">
            <w:pPr>
              <w:tabs>
                <w:tab w:val="left" w:pos="-3060"/>
              </w:tabs>
              <w:jc w:val="both"/>
              <w:rPr>
                <w:b/>
                <w:bCs/>
              </w:rPr>
            </w:pPr>
            <w:r w:rsidRPr="00ED7E02">
              <w:rPr>
                <w:b/>
                <w:bCs/>
              </w:rPr>
              <w:t>4. Wymagane funkcje radiotelefonu w trybie TMO/DMO Gateway</w:t>
            </w:r>
          </w:p>
          <w:p w:rsidR="003C7E17" w:rsidRPr="00ED7E02" w:rsidRDefault="003C7E17" w:rsidP="003C7E17">
            <w:pPr>
              <w:numPr>
                <w:ilvl w:val="0"/>
                <w:numId w:val="6"/>
              </w:numPr>
              <w:ind w:left="669" w:hanging="284"/>
              <w:jc w:val="both"/>
            </w:pPr>
            <w:r w:rsidRPr="00ED7E02">
              <w:t>Grupowe połączenia głosowe pomiędzy użytkownikami TMO i DMO.</w:t>
            </w:r>
          </w:p>
          <w:p w:rsidR="003C7E17" w:rsidRPr="00ED7E02" w:rsidRDefault="003C7E17" w:rsidP="003C7E17">
            <w:pPr>
              <w:numPr>
                <w:ilvl w:val="0"/>
                <w:numId w:val="6"/>
              </w:numPr>
              <w:ind w:left="669" w:hanging="284"/>
              <w:jc w:val="both"/>
            </w:pPr>
            <w:r w:rsidRPr="00ED7E02">
              <w:t>Indywidualne połączenia głosowe pomiędzy użytkownikami TMO i DMO.</w:t>
            </w:r>
          </w:p>
          <w:p w:rsidR="003C7E17" w:rsidRPr="00ED7E02" w:rsidRDefault="003C7E17" w:rsidP="003C7E17">
            <w:pPr>
              <w:numPr>
                <w:ilvl w:val="0"/>
                <w:numId w:val="6"/>
              </w:numPr>
              <w:ind w:left="669" w:hanging="284"/>
              <w:jc w:val="both"/>
            </w:pPr>
            <w:r w:rsidRPr="00ED7E02">
              <w:t>Połączenia alarmowe w obu kierunkach, z DMO do TMO oraz z TMO do DMO.</w:t>
            </w:r>
          </w:p>
          <w:p w:rsidR="003C7E17" w:rsidRPr="00ED7E02" w:rsidRDefault="003C7E17" w:rsidP="003C7E17">
            <w:pPr>
              <w:numPr>
                <w:ilvl w:val="0"/>
                <w:numId w:val="6"/>
              </w:numPr>
              <w:ind w:left="669" w:hanging="284"/>
              <w:jc w:val="both"/>
            </w:pPr>
            <w:r w:rsidRPr="00ED7E02">
              <w:t>Wywłaszczanie trwającego połączenia (w obu kierunkach).</w:t>
            </w:r>
          </w:p>
          <w:p w:rsidR="003C7E17" w:rsidRPr="00ED7E02" w:rsidRDefault="003C7E17" w:rsidP="003C7E17">
            <w:pPr>
              <w:numPr>
                <w:ilvl w:val="0"/>
                <w:numId w:val="6"/>
              </w:numPr>
              <w:ind w:left="669" w:hanging="284"/>
              <w:jc w:val="both"/>
            </w:pPr>
            <w:r w:rsidRPr="00ED7E02">
              <w:t>Przesyłanie SDS (w obu kierunkach).</w:t>
            </w:r>
          </w:p>
          <w:p w:rsidR="003C7E17" w:rsidRPr="00ED7E02" w:rsidRDefault="003C7E17" w:rsidP="003C7E17">
            <w:pPr>
              <w:numPr>
                <w:ilvl w:val="0"/>
                <w:numId w:val="6"/>
              </w:numPr>
              <w:ind w:left="669" w:hanging="284"/>
              <w:jc w:val="both"/>
            </w:pPr>
            <w:r w:rsidRPr="00ED7E02">
              <w:t>Przesyłanie statusów (w obu kierunkach).</w:t>
            </w:r>
          </w:p>
          <w:p w:rsidR="003C7E17" w:rsidRPr="00ED7E02" w:rsidRDefault="003C7E17" w:rsidP="00B457F2">
            <w:pPr>
              <w:ind w:left="708"/>
              <w:jc w:val="both"/>
            </w:pPr>
          </w:p>
          <w:p w:rsidR="003C7E17" w:rsidRPr="00ED7E02" w:rsidRDefault="003C7E17" w:rsidP="00B457F2">
            <w:pPr>
              <w:tabs>
                <w:tab w:val="left" w:pos="-3060"/>
              </w:tabs>
              <w:jc w:val="both"/>
              <w:rPr>
                <w:b/>
                <w:bCs/>
              </w:rPr>
            </w:pPr>
            <w:r w:rsidRPr="00ED7E02">
              <w:rPr>
                <w:b/>
                <w:bCs/>
              </w:rPr>
              <w:t xml:space="preserve">5. Wymagane funkcje radiotelefonu w trybie DMO </w:t>
            </w:r>
            <w:proofErr w:type="spellStart"/>
            <w:r w:rsidRPr="00ED7E02">
              <w:rPr>
                <w:b/>
                <w:bCs/>
              </w:rPr>
              <w:t>Repeater</w:t>
            </w:r>
            <w:proofErr w:type="spellEnd"/>
          </w:p>
          <w:p w:rsidR="003C7E17" w:rsidRPr="00ED7E02" w:rsidRDefault="003C7E17" w:rsidP="003C7E17">
            <w:pPr>
              <w:numPr>
                <w:ilvl w:val="0"/>
                <w:numId w:val="7"/>
              </w:numPr>
              <w:ind w:left="669" w:hanging="284"/>
              <w:jc w:val="both"/>
            </w:pPr>
            <w:r w:rsidRPr="00ED7E02">
              <w:t>Retransmisja połączeń głosowych.</w:t>
            </w:r>
          </w:p>
          <w:p w:rsidR="003C7E17" w:rsidRPr="00ED7E02" w:rsidRDefault="003C7E17" w:rsidP="003C7E17">
            <w:pPr>
              <w:numPr>
                <w:ilvl w:val="0"/>
                <w:numId w:val="7"/>
              </w:numPr>
              <w:ind w:left="669" w:hanging="284"/>
              <w:jc w:val="both"/>
            </w:pPr>
            <w:r w:rsidRPr="00ED7E02">
              <w:t>Wywołanie alarmowe.</w:t>
            </w:r>
          </w:p>
          <w:p w:rsidR="003C7E17" w:rsidRPr="00ED7E02" w:rsidRDefault="003C7E17" w:rsidP="003C7E17">
            <w:pPr>
              <w:numPr>
                <w:ilvl w:val="0"/>
                <w:numId w:val="7"/>
              </w:numPr>
              <w:ind w:left="669" w:hanging="284"/>
              <w:jc w:val="both"/>
            </w:pPr>
            <w:r w:rsidRPr="00ED7E02">
              <w:t>Retransmisja SDS.</w:t>
            </w:r>
          </w:p>
          <w:p w:rsidR="003C7E17" w:rsidRPr="00ED7E02" w:rsidRDefault="003C7E17" w:rsidP="003C7E17">
            <w:pPr>
              <w:numPr>
                <w:ilvl w:val="0"/>
                <w:numId w:val="7"/>
              </w:numPr>
              <w:suppressAutoHyphens w:val="0"/>
              <w:snapToGrid w:val="0"/>
              <w:ind w:left="669" w:hanging="284"/>
              <w:rPr>
                <w:b/>
                <w:lang w:eastAsia="en-US"/>
              </w:rPr>
            </w:pPr>
            <w:r w:rsidRPr="00ED7E02">
              <w:t>Retransmisja statusów</w:t>
            </w:r>
          </w:p>
          <w:p w:rsidR="003C7E17" w:rsidRPr="00ED7E02" w:rsidRDefault="003C7E17" w:rsidP="00B457F2">
            <w:pPr>
              <w:suppressAutoHyphens w:val="0"/>
              <w:snapToGrid w:val="0"/>
              <w:rPr>
                <w:b/>
                <w:lang w:eastAsia="en-US"/>
              </w:rPr>
            </w:pPr>
          </w:p>
          <w:p w:rsidR="003C7E17" w:rsidRPr="00ED7E02" w:rsidRDefault="003C7E17" w:rsidP="00B457F2">
            <w:pPr>
              <w:tabs>
                <w:tab w:val="left" w:pos="-3060"/>
              </w:tabs>
              <w:jc w:val="both"/>
              <w:rPr>
                <w:b/>
                <w:bCs/>
              </w:rPr>
            </w:pPr>
            <w:r w:rsidRPr="00ED7E02">
              <w:rPr>
                <w:b/>
                <w:bCs/>
              </w:rPr>
              <w:t>6. Wymagania w zakresie bezpieczeństwa</w:t>
            </w:r>
          </w:p>
          <w:p w:rsidR="003C7E17" w:rsidRPr="00ED7E02" w:rsidRDefault="003C7E17" w:rsidP="003C7E17">
            <w:pPr>
              <w:numPr>
                <w:ilvl w:val="0"/>
                <w:numId w:val="8"/>
              </w:numPr>
              <w:ind w:left="669" w:hanging="284"/>
              <w:jc w:val="both"/>
            </w:pPr>
            <w:r w:rsidRPr="00ED7E02">
              <w:t>Radiotelefon musi zapewniać szyfrowanie zgodnie z algorytmem TEA2 i w tym zakresie musi mieć uaktywnione wymagane licencje.</w:t>
            </w:r>
          </w:p>
          <w:p w:rsidR="003C7E17" w:rsidRPr="00ED7E02" w:rsidRDefault="003C7E17" w:rsidP="003C7E17">
            <w:pPr>
              <w:numPr>
                <w:ilvl w:val="0"/>
                <w:numId w:val="8"/>
              </w:numPr>
              <w:ind w:left="669" w:hanging="284"/>
              <w:jc w:val="both"/>
            </w:pPr>
            <w:r w:rsidRPr="00ED7E02">
              <w:t>Praca w klasach bezpieczeństwa: SC1, SC2, SC3 (z i bez GCK).</w:t>
            </w:r>
          </w:p>
          <w:p w:rsidR="003C7E17" w:rsidRPr="00ED7E02" w:rsidRDefault="003C7E17" w:rsidP="003C7E17">
            <w:pPr>
              <w:numPr>
                <w:ilvl w:val="0"/>
                <w:numId w:val="8"/>
              </w:numPr>
              <w:ind w:left="669" w:hanging="284"/>
              <w:jc w:val="both"/>
            </w:pPr>
            <w:r w:rsidRPr="00ED7E02">
              <w:t>Praca w trybie DMO z kluczami SCK.</w:t>
            </w:r>
          </w:p>
          <w:p w:rsidR="003C7E17" w:rsidRPr="00ED7E02" w:rsidRDefault="003C7E17" w:rsidP="003C7E17">
            <w:pPr>
              <w:numPr>
                <w:ilvl w:val="0"/>
                <w:numId w:val="8"/>
              </w:numPr>
              <w:ind w:left="669" w:hanging="284"/>
              <w:jc w:val="both"/>
            </w:pPr>
            <w:r w:rsidRPr="00ED7E02">
              <w:t>Możliwość stosowania dynamicznej zmiany klucza szyfrujących GCK, SCK, DCK drogą radiową (OTAR).</w:t>
            </w:r>
          </w:p>
          <w:p w:rsidR="003C7E17" w:rsidRPr="00ED7E02" w:rsidRDefault="003C7E17" w:rsidP="003C7E17">
            <w:pPr>
              <w:numPr>
                <w:ilvl w:val="0"/>
                <w:numId w:val="8"/>
              </w:numPr>
              <w:ind w:left="669" w:hanging="284"/>
              <w:jc w:val="both"/>
            </w:pPr>
            <w:r w:rsidRPr="00ED7E02">
              <w:t>Wzajemne uwierzytelnianie radiotelefonu i infrastruktury sieci (</w:t>
            </w:r>
            <w:proofErr w:type="spellStart"/>
            <w:r w:rsidRPr="00ED7E02">
              <w:t>SwMI</w:t>
            </w:r>
            <w:proofErr w:type="spellEnd"/>
            <w:r w:rsidRPr="00ED7E02">
              <w:t>) inicjowane przez radiotelefon.</w:t>
            </w:r>
          </w:p>
          <w:p w:rsidR="003C7E17" w:rsidRPr="00ED7E02" w:rsidRDefault="003C7E17" w:rsidP="003C7E17">
            <w:pPr>
              <w:numPr>
                <w:ilvl w:val="0"/>
                <w:numId w:val="8"/>
              </w:numPr>
              <w:ind w:left="669" w:hanging="284"/>
              <w:jc w:val="both"/>
            </w:pPr>
            <w:r w:rsidRPr="00ED7E02">
              <w:t>Obsługa uwierzytelniania inicjowanego przez infrastrukturę sieci (</w:t>
            </w:r>
            <w:proofErr w:type="spellStart"/>
            <w:r w:rsidRPr="00ED7E02">
              <w:t>SwMI</w:t>
            </w:r>
            <w:proofErr w:type="spellEnd"/>
            <w:r w:rsidRPr="00ED7E02">
              <w:t>).</w:t>
            </w:r>
          </w:p>
          <w:p w:rsidR="003C7E17" w:rsidRPr="00ED7E02" w:rsidRDefault="003C7E17" w:rsidP="003C7E17">
            <w:pPr>
              <w:numPr>
                <w:ilvl w:val="0"/>
                <w:numId w:val="8"/>
              </w:numPr>
              <w:ind w:left="669" w:hanging="284"/>
              <w:jc w:val="both"/>
            </w:pPr>
            <w:r w:rsidRPr="00ED7E02">
              <w:t>Możliwość zdalnego, trwałego zablokowania obsługi radiotelefonu w sieci.</w:t>
            </w:r>
          </w:p>
          <w:p w:rsidR="003C7E17" w:rsidRPr="00ED7E02" w:rsidRDefault="003C7E17" w:rsidP="003C7E17">
            <w:pPr>
              <w:numPr>
                <w:ilvl w:val="0"/>
                <w:numId w:val="8"/>
              </w:numPr>
              <w:ind w:left="669" w:hanging="284"/>
              <w:jc w:val="both"/>
            </w:pPr>
            <w:r w:rsidRPr="00ED7E02">
              <w:t>Możliwość zdalnego, czasowego zablokowania/odblokowania obsługi radiotelefonu</w:t>
            </w:r>
          </w:p>
          <w:p w:rsidR="003C7E17" w:rsidRPr="00ED7E02" w:rsidRDefault="003C7E17" w:rsidP="00B457F2">
            <w:pPr>
              <w:ind w:left="669"/>
              <w:jc w:val="both"/>
            </w:pPr>
            <w:r w:rsidRPr="00ED7E02">
              <w:t>w sieci.</w:t>
            </w:r>
          </w:p>
          <w:p w:rsidR="003C7E17" w:rsidRPr="00ED7E02" w:rsidRDefault="003C7E17" w:rsidP="003C7E17">
            <w:pPr>
              <w:numPr>
                <w:ilvl w:val="0"/>
                <w:numId w:val="8"/>
              </w:numPr>
              <w:ind w:left="669" w:hanging="284"/>
              <w:jc w:val="both"/>
            </w:pPr>
            <w:r w:rsidRPr="00ED7E02">
              <w:t>Kontrola dostępu do funkcji radiotelefonu za pomocą indywidualnego kodu użytkownika (PIN).</w:t>
            </w:r>
          </w:p>
          <w:p w:rsidR="003C7E17" w:rsidRPr="00ED7E02" w:rsidRDefault="003C7E17" w:rsidP="003C7E17">
            <w:pPr>
              <w:numPr>
                <w:ilvl w:val="0"/>
                <w:numId w:val="8"/>
              </w:numPr>
              <w:ind w:left="669" w:hanging="284"/>
              <w:jc w:val="both"/>
            </w:pPr>
            <w:r w:rsidRPr="00ED7E02">
              <w:rPr>
                <w:bCs/>
              </w:rPr>
              <w:t>Kod PUK umożliwiający odblokowanie radia w przypadku błędnego wprowadzenia kodu PIN.</w:t>
            </w:r>
          </w:p>
          <w:p w:rsidR="003C7E17" w:rsidRPr="00ED7E02" w:rsidRDefault="003C7E17" w:rsidP="003C7E17">
            <w:pPr>
              <w:numPr>
                <w:ilvl w:val="0"/>
                <w:numId w:val="8"/>
              </w:numPr>
              <w:ind w:left="669" w:hanging="284"/>
              <w:jc w:val="both"/>
            </w:pPr>
            <w:r w:rsidRPr="00ED7E02">
              <w:t>Możliwość szyfrowania korespondencji kluczem SCK w sytuacji, kiedy szyfrowanie korespondencji kluczem DCK jest niedostępne.</w:t>
            </w:r>
          </w:p>
          <w:p w:rsidR="003C7E17" w:rsidRPr="00ED7E02" w:rsidRDefault="003C7E17" w:rsidP="003C7E17">
            <w:pPr>
              <w:numPr>
                <w:ilvl w:val="0"/>
                <w:numId w:val="8"/>
              </w:numPr>
              <w:ind w:left="669" w:hanging="284"/>
              <w:jc w:val="both"/>
            </w:pPr>
            <w:r w:rsidRPr="00ED7E02">
              <w:t>Możliwość pracy radiotelefonu zarówno w trybie szyfrowanym jak i w trybie jawnym (CLEAR).</w:t>
            </w:r>
          </w:p>
          <w:p w:rsidR="003C7E17" w:rsidRPr="00ED7E02" w:rsidRDefault="003C7E17" w:rsidP="003C7E17">
            <w:pPr>
              <w:numPr>
                <w:ilvl w:val="0"/>
                <w:numId w:val="8"/>
              </w:numPr>
              <w:ind w:left="669" w:hanging="284"/>
              <w:jc w:val="both"/>
            </w:pPr>
            <w:r w:rsidRPr="00ED7E02">
              <w:t>Programowanie kluczy szyfrujących do radiotelefonu za pomocą dedykowanego zestawu do programowania producenta radiotelefonu (np. KVL, aktywna licencja CPS wraz z kablem do programowania).</w:t>
            </w:r>
          </w:p>
          <w:p w:rsidR="003C7E17" w:rsidRPr="00ED7E02" w:rsidRDefault="003C7E17" w:rsidP="003C7E17">
            <w:pPr>
              <w:numPr>
                <w:ilvl w:val="0"/>
                <w:numId w:val="8"/>
              </w:numPr>
              <w:ind w:left="669" w:hanging="284"/>
              <w:jc w:val="both"/>
            </w:pPr>
            <w:r w:rsidRPr="00ED7E02">
              <w:t>Klucze szyfrujące nie mogą być przechowywane w radiotelefonie w sposób jawny, i musi być uniemożliwiony ich odczyt lub przepisanie pomiędzy dwoma radiotelefonami.</w:t>
            </w:r>
          </w:p>
          <w:p w:rsidR="003C7E17" w:rsidRPr="00ED7E02" w:rsidRDefault="003C7E17" w:rsidP="003C7E17">
            <w:pPr>
              <w:numPr>
                <w:ilvl w:val="0"/>
                <w:numId w:val="8"/>
              </w:numPr>
              <w:ind w:left="669" w:hanging="284"/>
              <w:jc w:val="both"/>
            </w:pPr>
            <w:r w:rsidRPr="00ED7E02">
              <w:t xml:space="preserve">Możliwość aktualizacji oprogramowania </w:t>
            </w:r>
            <w:proofErr w:type="spellStart"/>
            <w:r w:rsidRPr="00ED7E02">
              <w:t>firmware</w:t>
            </w:r>
            <w:proofErr w:type="spellEnd"/>
            <w:r w:rsidRPr="00ED7E02">
              <w:t xml:space="preserve"> radiotelefonu.</w:t>
            </w:r>
          </w:p>
        </w:tc>
      </w:tr>
      <w:tr w:rsidR="003C7E17" w:rsidRPr="00ED7E02" w:rsidTr="00B457F2">
        <w:trPr>
          <w:trHeight w:val="470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17" w:rsidRPr="00ED7E02" w:rsidRDefault="003C7E17" w:rsidP="00B457F2">
            <w:pPr>
              <w:suppressAutoHyphens w:val="0"/>
              <w:jc w:val="center"/>
              <w:rPr>
                <w:b/>
                <w:lang w:eastAsia="en-US"/>
              </w:rPr>
            </w:pPr>
            <w:r w:rsidRPr="00ED7E02">
              <w:rPr>
                <w:b/>
                <w:lang w:eastAsia="en-US"/>
              </w:rPr>
              <w:lastRenderedPageBreak/>
              <w:t>3.</w:t>
            </w:r>
          </w:p>
        </w:tc>
        <w:tc>
          <w:tcPr>
            <w:tcW w:w="8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17" w:rsidRPr="00ED7E02" w:rsidRDefault="003C7E17" w:rsidP="003C7E17">
            <w:pPr>
              <w:numPr>
                <w:ilvl w:val="0"/>
                <w:numId w:val="9"/>
              </w:numPr>
              <w:tabs>
                <w:tab w:val="left" w:pos="-3060"/>
              </w:tabs>
              <w:ind w:left="385" w:hanging="284"/>
              <w:jc w:val="both"/>
              <w:rPr>
                <w:b/>
                <w:bCs/>
              </w:rPr>
            </w:pPr>
            <w:r w:rsidRPr="00ED7E02">
              <w:rPr>
                <w:b/>
                <w:bCs/>
              </w:rPr>
              <w:t>Zgodność z wymaganiami zasadniczymi</w:t>
            </w:r>
          </w:p>
          <w:p w:rsidR="003C7E17" w:rsidRPr="00ED7E02" w:rsidRDefault="003C7E17" w:rsidP="003C7E17">
            <w:pPr>
              <w:numPr>
                <w:ilvl w:val="0"/>
                <w:numId w:val="10"/>
              </w:numPr>
              <w:ind w:left="669" w:hanging="284"/>
              <w:jc w:val="both"/>
            </w:pPr>
            <w:r w:rsidRPr="00ED7E02">
              <w:t xml:space="preserve">Dostarczony sprzęt: – radiotelefony wraz z wyposażeniem dodatkowym, powinien być oznakowany zgodnie ze znajdującymi zastosowanie wymaganiami zasadniczymi w zakresie: bezpieczeństwa i ochrony zdrowia użytkowników, kompatybilności elektromagnetycznej oraz efektywnego wykorzystania widma </w:t>
            </w:r>
            <w:r w:rsidRPr="00ED7E02">
              <w:lastRenderedPageBreak/>
              <w:t>częstotliwości radiowych określonymi w europejskich dyrektywach: 2014/30/UE, 2014/35/UE, 2014/53/UE.</w:t>
            </w:r>
          </w:p>
          <w:p w:rsidR="003C7E17" w:rsidRPr="00ED7E02" w:rsidRDefault="003C7E17" w:rsidP="003C7E17">
            <w:pPr>
              <w:numPr>
                <w:ilvl w:val="0"/>
                <w:numId w:val="10"/>
              </w:numPr>
              <w:suppressAutoHyphens w:val="0"/>
              <w:ind w:left="669" w:hanging="284"/>
              <w:rPr>
                <w:color w:val="000000"/>
                <w:lang w:eastAsia="pl-PL"/>
              </w:rPr>
            </w:pPr>
            <w:r w:rsidRPr="00ED7E02">
              <w:t>Zgodność z odpowiednimi wymaganiami zasadniczymi powinna być potwierdzona w dostarczonej deklaracji zgodności CE wystawionej przez producenta lub jego upoważnionego przedstawiciela mającego siedzibę w UE.</w:t>
            </w:r>
          </w:p>
        </w:tc>
      </w:tr>
      <w:tr w:rsidR="003C7E17" w:rsidRPr="00ED7E02" w:rsidTr="00B457F2">
        <w:trPr>
          <w:trHeight w:val="470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17" w:rsidRPr="00ED7E02" w:rsidRDefault="003C7E17" w:rsidP="00B457F2">
            <w:pPr>
              <w:suppressAutoHyphens w:val="0"/>
              <w:jc w:val="center"/>
              <w:rPr>
                <w:b/>
                <w:lang w:eastAsia="en-US"/>
              </w:rPr>
            </w:pPr>
            <w:r w:rsidRPr="00ED7E02">
              <w:rPr>
                <w:b/>
                <w:lang w:eastAsia="en-US"/>
              </w:rPr>
              <w:lastRenderedPageBreak/>
              <w:t>4.</w:t>
            </w:r>
          </w:p>
        </w:tc>
        <w:tc>
          <w:tcPr>
            <w:tcW w:w="8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17" w:rsidRPr="00686655" w:rsidRDefault="003C7E17" w:rsidP="00B457F2">
            <w:pPr>
              <w:jc w:val="both"/>
              <w:rPr>
                <w:lang w:eastAsia="en-US"/>
              </w:rPr>
            </w:pPr>
            <w:r w:rsidRPr="00686655">
              <w:rPr>
                <w:lang w:eastAsia="en-US"/>
              </w:rPr>
              <w:t>Zgodnie z ustawą z dnia 29 listopada 2000 r. o obrocie z zagranicą towarami, technologiami i usługami o znaczeniu strategicznym dla bezpieczeństwa państwa, a także dla utrzymania międzynarodowego pokoju i bezpieczeństwa radiotelefony systemu TETRA z szyfrowaniem TEA2 są traktowane jako produkt podwójnego zastosowania. Zgodnie z ustawą ich wykorzystywanie w telekomunikacji podlega zgłoszeniu do Agencji Bezpieczeństwa Wewnętrznego jako organu monitorującego.</w:t>
            </w:r>
          </w:p>
          <w:p w:rsidR="003C7E17" w:rsidRPr="00686655" w:rsidRDefault="003C7E17" w:rsidP="00B457F2">
            <w:pPr>
              <w:jc w:val="both"/>
              <w:rPr>
                <w:lang w:eastAsia="en-US"/>
              </w:rPr>
            </w:pPr>
            <w:r w:rsidRPr="00686655">
              <w:rPr>
                <w:lang w:eastAsia="en-US"/>
              </w:rPr>
              <w:t>W związku z powyższym Wykonawca umowy musi przedstawić Zamawiającemu dokument potwierdzający zgłoszenie radiotelefonu z szyfrowaniem TEA2 do Agencji Bezpieczeństwa Wewnętrznego ze wskazaniem Policji jako użytkownika końcowego o jego zamiarze przewozu lub transportu wewnątrzunijnego.</w:t>
            </w:r>
          </w:p>
          <w:p w:rsidR="003C7E17" w:rsidRPr="00686655" w:rsidRDefault="003C7E17" w:rsidP="00B457F2">
            <w:pPr>
              <w:jc w:val="both"/>
              <w:rPr>
                <w:b/>
                <w:lang w:eastAsia="en-US"/>
              </w:rPr>
            </w:pPr>
            <w:r w:rsidRPr="00686655">
              <w:rPr>
                <w:b/>
                <w:lang w:eastAsia="en-US"/>
              </w:rPr>
              <w:t xml:space="preserve">Spełnienie wymogu musi być potwierdzone oświadczeniem Wykonawcy wystawionym na podstawie dokumentu zgłoszenia do ABW ww. zakresie. </w:t>
            </w:r>
          </w:p>
          <w:p w:rsidR="003C7E17" w:rsidRPr="00686655" w:rsidRDefault="003C7E17" w:rsidP="00B457F2">
            <w:pPr>
              <w:jc w:val="both"/>
              <w:rPr>
                <w:b/>
                <w:bCs/>
                <w:iCs/>
                <w:lang w:eastAsia="en-US"/>
              </w:rPr>
            </w:pPr>
            <w:r w:rsidRPr="00686655">
              <w:rPr>
                <w:b/>
                <w:bCs/>
                <w:iCs/>
                <w:lang w:eastAsia="en-US"/>
              </w:rPr>
              <w:t>Dokument potwierdzający spełnienie wymogu musi być przekazany Zamawiającemu przez Wykonawcę w fazie oceny projektu modyfikacji pojazdu oraz do każdego pojazdu w trakcie odbioru końcowego.</w:t>
            </w:r>
          </w:p>
          <w:p w:rsidR="003C7E17" w:rsidRPr="00ED7E02" w:rsidRDefault="003C7E17" w:rsidP="00B457F2">
            <w:pPr>
              <w:suppressAutoHyphens w:val="0"/>
              <w:rPr>
                <w:lang w:eastAsia="en-US"/>
              </w:rPr>
            </w:pPr>
          </w:p>
        </w:tc>
      </w:tr>
      <w:tr w:rsidR="003C7E17" w:rsidRPr="00ED7E02" w:rsidTr="00B457F2">
        <w:trPr>
          <w:trHeight w:val="470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E17" w:rsidRPr="00ED7E02" w:rsidRDefault="003C7E17" w:rsidP="00B457F2">
            <w:pPr>
              <w:suppressAutoHyphens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8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E17" w:rsidRPr="00ED7E02" w:rsidRDefault="003C7E17" w:rsidP="00B457F2">
            <w:pPr>
              <w:suppressAutoHyphens w:val="0"/>
              <w:rPr>
                <w:color w:val="000000"/>
                <w:lang w:eastAsia="pl-PL"/>
              </w:rPr>
            </w:pPr>
            <w:r w:rsidRPr="00686655">
              <w:rPr>
                <w:color w:val="000000"/>
                <w:lang w:eastAsia="pl-PL"/>
              </w:rPr>
              <w:t>Gwarancja min. 36 miesięcy</w:t>
            </w:r>
          </w:p>
        </w:tc>
      </w:tr>
    </w:tbl>
    <w:p w:rsidR="003C7E17" w:rsidRPr="00ED7E02" w:rsidRDefault="003C7E17" w:rsidP="003C7E17">
      <w:pPr>
        <w:suppressAutoHyphens w:val="0"/>
        <w:ind w:left="284" w:right="-1" w:hanging="284"/>
        <w:rPr>
          <w:b/>
          <w:lang w:eastAsia="en-US"/>
        </w:rPr>
      </w:pPr>
    </w:p>
    <w:p w:rsidR="003C7E17" w:rsidRPr="00ED7E02" w:rsidRDefault="003C7E17" w:rsidP="003C7E17">
      <w:pPr>
        <w:suppressAutoHyphens w:val="0"/>
        <w:ind w:left="720" w:hanging="720"/>
        <w:rPr>
          <w:rFonts w:ascii="Arial" w:hAnsi="Arial" w:cs="Arial"/>
          <w:color w:val="000000"/>
          <w:szCs w:val="24"/>
        </w:rPr>
      </w:pPr>
    </w:p>
    <w:p w:rsidR="003C7E17" w:rsidRDefault="003C7E17" w:rsidP="003C7E17">
      <w:pPr>
        <w:rPr>
          <w:rFonts w:ascii="Arial" w:hAnsi="Arial" w:cs="Arial"/>
          <w:szCs w:val="24"/>
        </w:rPr>
      </w:pPr>
    </w:p>
    <w:p w:rsidR="003C7E17" w:rsidRDefault="003C7E17" w:rsidP="003C7E17"/>
    <w:p w:rsidR="00900951" w:rsidRDefault="00900951"/>
    <w:sectPr w:rsidR="00900951" w:rsidSect="009009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00C98"/>
    <w:multiLevelType w:val="hybridMultilevel"/>
    <w:tmpl w:val="AF1EA87E"/>
    <w:lvl w:ilvl="0" w:tplc="04150011">
      <w:start w:val="1"/>
      <w:numFmt w:val="decimal"/>
      <w:lvlText w:val="%1)"/>
      <w:lvlJc w:val="left"/>
      <w:pPr>
        <w:ind w:left="822" w:hanging="360"/>
      </w:pPr>
    </w:lvl>
    <w:lvl w:ilvl="1" w:tplc="04150019">
      <w:start w:val="1"/>
      <w:numFmt w:val="lowerLetter"/>
      <w:lvlText w:val="%2."/>
      <w:lvlJc w:val="left"/>
      <w:pPr>
        <w:ind w:left="1542" w:hanging="360"/>
      </w:pPr>
    </w:lvl>
    <w:lvl w:ilvl="2" w:tplc="0415001B">
      <w:start w:val="1"/>
      <w:numFmt w:val="lowerRoman"/>
      <w:lvlText w:val="%3."/>
      <w:lvlJc w:val="right"/>
      <w:pPr>
        <w:ind w:left="2262" w:hanging="180"/>
      </w:pPr>
    </w:lvl>
    <w:lvl w:ilvl="3" w:tplc="0415000F">
      <w:start w:val="1"/>
      <w:numFmt w:val="decimal"/>
      <w:lvlText w:val="%4."/>
      <w:lvlJc w:val="left"/>
      <w:pPr>
        <w:ind w:left="2982" w:hanging="360"/>
      </w:pPr>
    </w:lvl>
    <w:lvl w:ilvl="4" w:tplc="04150019">
      <w:start w:val="1"/>
      <w:numFmt w:val="lowerLetter"/>
      <w:lvlText w:val="%5."/>
      <w:lvlJc w:val="left"/>
      <w:pPr>
        <w:ind w:left="3702" w:hanging="360"/>
      </w:pPr>
    </w:lvl>
    <w:lvl w:ilvl="5" w:tplc="0415001B">
      <w:start w:val="1"/>
      <w:numFmt w:val="lowerRoman"/>
      <w:lvlText w:val="%6."/>
      <w:lvlJc w:val="right"/>
      <w:pPr>
        <w:ind w:left="4422" w:hanging="180"/>
      </w:pPr>
    </w:lvl>
    <w:lvl w:ilvl="6" w:tplc="0415000F">
      <w:start w:val="1"/>
      <w:numFmt w:val="decimal"/>
      <w:lvlText w:val="%7."/>
      <w:lvlJc w:val="left"/>
      <w:pPr>
        <w:ind w:left="5142" w:hanging="360"/>
      </w:pPr>
    </w:lvl>
    <w:lvl w:ilvl="7" w:tplc="04150019">
      <w:start w:val="1"/>
      <w:numFmt w:val="lowerLetter"/>
      <w:lvlText w:val="%8."/>
      <w:lvlJc w:val="left"/>
      <w:pPr>
        <w:ind w:left="5862" w:hanging="360"/>
      </w:pPr>
    </w:lvl>
    <w:lvl w:ilvl="8" w:tplc="0415001B">
      <w:start w:val="1"/>
      <w:numFmt w:val="lowerRoman"/>
      <w:lvlText w:val="%9."/>
      <w:lvlJc w:val="right"/>
      <w:pPr>
        <w:ind w:left="6582" w:hanging="180"/>
      </w:pPr>
    </w:lvl>
  </w:abstractNum>
  <w:abstractNum w:abstractNumId="1" w15:restartNumberingAfterBreak="0">
    <w:nsid w:val="0B6E2204"/>
    <w:multiLevelType w:val="hybridMultilevel"/>
    <w:tmpl w:val="95D0C772"/>
    <w:lvl w:ilvl="0" w:tplc="6D5E38DA">
      <w:start w:val="1"/>
      <w:numFmt w:val="decimal"/>
      <w:lvlText w:val="%1)"/>
      <w:lvlJc w:val="left"/>
      <w:pPr>
        <w:ind w:left="82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42" w:hanging="360"/>
      </w:pPr>
    </w:lvl>
    <w:lvl w:ilvl="2" w:tplc="0415001B">
      <w:start w:val="1"/>
      <w:numFmt w:val="lowerRoman"/>
      <w:lvlText w:val="%3."/>
      <w:lvlJc w:val="right"/>
      <w:pPr>
        <w:ind w:left="2262" w:hanging="180"/>
      </w:pPr>
    </w:lvl>
    <w:lvl w:ilvl="3" w:tplc="0415000F">
      <w:start w:val="1"/>
      <w:numFmt w:val="decimal"/>
      <w:lvlText w:val="%4."/>
      <w:lvlJc w:val="left"/>
      <w:pPr>
        <w:ind w:left="2982" w:hanging="360"/>
      </w:pPr>
    </w:lvl>
    <w:lvl w:ilvl="4" w:tplc="04150019">
      <w:start w:val="1"/>
      <w:numFmt w:val="lowerLetter"/>
      <w:lvlText w:val="%5."/>
      <w:lvlJc w:val="left"/>
      <w:pPr>
        <w:ind w:left="3702" w:hanging="360"/>
      </w:pPr>
    </w:lvl>
    <w:lvl w:ilvl="5" w:tplc="0415001B">
      <w:start w:val="1"/>
      <w:numFmt w:val="lowerRoman"/>
      <w:lvlText w:val="%6."/>
      <w:lvlJc w:val="right"/>
      <w:pPr>
        <w:ind w:left="4422" w:hanging="180"/>
      </w:pPr>
    </w:lvl>
    <w:lvl w:ilvl="6" w:tplc="0415000F">
      <w:start w:val="1"/>
      <w:numFmt w:val="decimal"/>
      <w:lvlText w:val="%7."/>
      <w:lvlJc w:val="left"/>
      <w:pPr>
        <w:ind w:left="5142" w:hanging="360"/>
      </w:pPr>
    </w:lvl>
    <w:lvl w:ilvl="7" w:tplc="04150019">
      <w:start w:val="1"/>
      <w:numFmt w:val="lowerLetter"/>
      <w:lvlText w:val="%8."/>
      <w:lvlJc w:val="left"/>
      <w:pPr>
        <w:ind w:left="5862" w:hanging="360"/>
      </w:pPr>
    </w:lvl>
    <w:lvl w:ilvl="8" w:tplc="0415001B">
      <w:start w:val="1"/>
      <w:numFmt w:val="lowerRoman"/>
      <w:lvlText w:val="%9."/>
      <w:lvlJc w:val="right"/>
      <w:pPr>
        <w:ind w:left="6582" w:hanging="180"/>
      </w:pPr>
    </w:lvl>
  </w:abstractNum>
  <w:abstractNum w:abstractNumId="2" w15:restartNumberingAfterBreak="0">
    <w:nsid w:val="19E23902"/>
    <w:multiLevelType w:val="hybridMultilevel"/>
    <w:tmpl w:val="19369916"/>
    <w:lvl w:ilvl="0" w:tplc="58DAF4D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7081D"/>
    <w:multiLevelType w:val="hybridMultilevel"/>
    <w:tmpl w:val="E3E454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04408"/>
    <w:multiLevelType w:val="hybridMultilevel"/>
    <w:tmpl w:val="6D70C5EC"/>
    <w:lvl w:ilvl="0" w:tplc="04150011">
      <w:start w:val="1"/>
      <w:numFmt w:val="decimal"/>
      <w:lvlText w:val="%1)"/>
      <w:lvlJc w:val="left"/>
      <w:pPr>
        <w:ind w:left="822" w:hanging="360"/>
      </w:pPr>
    </w:lvl>
    <w:lvl w:ilvl="1" w:tplc="04150019">
      <w:start w:val="1"/>
      <w:numFmt w:val="lowerLetter"/>
      <w:lvlText w:val="%2."/>
      <w:lvlJc w:val="left"/>
      <w:pPr>
        <w:ind w:left="1542" w:hanging="360"/>
      </w:pPr>
    </w:lvl>
    <w:lvl w:ilvl="2" w:tplc="0415001B">
      <w:start w:val="1"/>
      <w:numFmt w:val="lowerRoman"/>
      <w:lvlText w:val="%3."/>
      <w:lvlJc w:val="right"/>
      <w:pPr>
        <w:ind w:left="2262" w:hanging="180"/>
      </w:pPr>
    </w:lvl>
    <w:lvl w:ilvl="3" w:tplc="0415000F">
      <w:start w:val="1"/>
      <w:numFmt w:val="decimal"/>
      <w:lvlText w:val="%4."/>
      <w:lvlJc w:val="left"/>
      <w:pPr>
        <w:ind w:left="2982" w:hanging="360"/>
      </w:pPr>
    </w:lvl>
    <w:lvl w:ilvl="4" w:tplc="04150019">
      <w:start w:val="1"/>
      <w:numFmt w:val="lowerLetter"/>
      <w:lvlText w:val="%5."/>
      <w:lvlJc w:val="left"/>
      <w:pPr>
        <w:ind w:left="3702" w:hanging="360"/>
      </w:pPr>
    </w:lvl>
    <w:lvl w:ilvl="5" w:tplc="0415001B">
      <w:start w:val="1"/>
      <w:numFmt w:val="lowerRoman"/>
      <w:lvlText w:val="%6."/>
      <w:lvlJc w:val="right"/>
      <w:pPr>
        <w:ind w:left="4422" w:hanging="180"/>
      </w:pPr>
    </w:lvl>
    <w:lvl w:ilvl="6" w:tplc="0415000F">
      <w:start w:val="1"/>
      <w:numFmt w:val="decimal"/>
      <w:lvlText w:val="%7."/>
      <w:lvlJc w:val="left"/>
      <w:pPr>
        <w:ind w:left="5142" w:hanging="360"/>
      </w:pPr>
    </w:lvl>
    <w:lvl w:ilvl="7" w:tplc="04150019">
      <w:start w:val="1"/>
      <w:numFmt w:val="lowerLetter"/>
      <w:lvlText w:val="%8."/>
      <w:lvlJc w:val="left"/>
      <w:pPr>
        <w:ind w:left="5862" w:hanging="360"/>
      </w:pPr>
    </w:lvl>
    <w:lvl w:ilvl="8" w:tplc="0415001B">
      <w:start w:val="1"/>
      <w:numFmt w:val="lowerRoman"/>
      <w:lvlText w:val="%9."/>
      <w:lvlJc w:val="right"/>
      <w:pPr>
        <w:ind w:left="6582" w:hanging="180"/>
      </w:pPr>
    </w:lvl>
  </w:abstractNum>
  <w:abstractNum w:abstractNumId="5" w15:restartNumberingAfterBreak="0">
    <w:nsid w:val="33B56834"/>
    <w:multiLevelType w:val="hybridMultilevel"/>
    <w:tmpl w:val="E4A407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16F39"/>
    <w:multiLevelType w:val="hybridMultilevel"/>
    <w:tmpl w:val="E1504EAC"/>
    <w:lvl w:ilvl="0" w:tplc="71428B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705463"/>
    <w:multiLevelType w:val="hybridMultilevel"/>
    <w:tmpl w:val="285245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F1613E"/>
    <w:multiLevelType w:val="hybridMultilevel"/>
    <w:tmpl w:val="95D0C772"/>
    <w:lvl w:ilvl="0" w:tplc="6D5E38DA">
      <w:start w:val="1"/>
      <w:numFmt w:val="decimal"/>
      <w:lvlText w:val="%1)"/>
      <w:lvlJc w:val="left"/>
      <w:pPr>
        <w:ind w:left="82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42" w:hanging="360"/>
      </w:pPr>
    </w:lvl>
    <w:lvl w:ilvl="2" w:tplc="0415001B">
      <w:start w:val="1"/>
      <w:numFmt w:val="lowerRoman"/>
      <w:lvlText w:val="%3."/>
      <w:lvlJc w:val="right"/>
      <w:pPr>
        <w:ind w:left="2262" w:hanging="180"/>
      </w:pPr>
    </w:lvl>
    <w:lvl w:ilvl="3" w:tplc="0415000F">
      <w:start w:val="1"/>
      <w:numFmt w:val="decimal"/>
      <w:lvlText w:val="%4."/>
      <w:lvlJc w:val="left"/>
      <w:pPr>
        <w:ind w:left="2982" w:hanging="360"/>
      </w:pPr>
    </w:lvl>
    <w:lvl w:ilvl="4" w:tplc="04150019">
      <w:start w:val="1"/>
      <w:numFmt w:val="lowerLetter"/>
      <w:lvlText w:val="%5."/>
      <w:lvlJc w:val="left"/>
      <w:pPr>
        <w:ind w:left="3702" w:hanging="360"/>
      </w:pPr>
    </w:lvl>
    <w:lvl w:ilvl="5" w:tplc="0415001B">
      <w:start w:val="1"/>
      <w:numFmt w:val="lowerRoman"/>
      <w:lvlText w:val="%6."/>
      <w:lvlJc w:val="right"/>
      <w:pPr>
        <w:ind w:left="4422" w:hanging="180"/>
      </w:pPr>
    </w:lvl>
    <w:lvl w:ilvl="6" w:tplc="0415000F">
      <w:start w:val="1"/>
      <w:numFmt w:val="decimal"/>
      <w:lvlText w:val="%7."/>
      <w:lvlJc w:val="left"/>
      <w:pPr>
        <w:ind w:left="5142" w:hanging="360"/>
      </w:pPr>
    </w:lvl>
    <w:lvl w:ilvl="7" w:tplc="04150019">
      <w:start w:val="1"/>
      <w:numFmt w:val="lowerLetter"/>
      <w:lvlText w:val="%8."/>
      <w:lvlJc w:val="left"/>
      <w:pPr>
        <w:ind w:left="5862" w:hanging="360"/>
      </w:pPr>
    </w:lvl>
    <w:lvl w:ilvl="8" w:tplc="0415001B">
      <w:start w:val="1"/>
      <w:numFmt w:val="lowerRoman"/>
      <w:lvlText w:val="%9."/>
      <w:lvlJc w:val="right"/>
      <w:pPr>
        <w:ind w:left="6582" w:hanging="180"/>
      </w:pPr>
    </w:lvl>
  </w:abstractNum>
  <w:abstractNum w:abstractNumId="9" w15:restartNumberingAfterBreak="0">
    <w:nsid w:val="7A474662"/>
    <w:multiLevelType w:val="hybridMultilevel"/>
    <w:tmpl w:val="D02E2680"/>
    <w:lvl w:ilvl="0" w:tplc="04150011">
      <w:start w:val="1"/>
      <w:numFmt w:val="decimal"/>
      <w:lvlText w:val="%1)"/>
      <w:lvlJc w:val="left"/>
      <w:pPr>
        <w:ind w:left="822" w:hanging="360"/>
      </w:pPr>
    </w:lvl>
    <w:lvl w:ilvl="1" w:tplc="04150019">
      <w:start w:val="1"/>
      <w:numFmt w:val="lowerLetter"/>
      <w:lvlText w:val="%2."/>
      <w:lvlJc w:val="left"/>
      <w:pPr>
        <w:ind w:left="1542" w:hanging="360"/>
      </w:pPr>
    </w:lvl>
    <w:lvl w:ilvl="2" w:tplc="0415001B">
      <w:start w:val="1"/>
      <w:numFmt w:val="lowerRoman"/>
      <w:lvlText w:val="%3."/>
      <w:lvlJc w:val="right"/>
      <w:pPr>
        <w:ind w:left="2262" w:hanging="180"/>
      </w:pPr>
    </w:lvl>
    <w:lvl w:ilvl="3" w:tplc="0415000F">
      <w:start w:val="1"/>
      <w:numFmt w:val="decimal"/>
      <w:lvlText w:val="%4."/>
      <w:lvlJc w:val="left"/>
      <w:pPr>
        <w:ind w:left="2982" w:hanging="360"/>
      </w:pPr>
    </w:lvl>
    <w:lvl w:ilvl="4" w:tplc="04150019">
      <w:start w:val="1"/>
      <w:numFmt w:val="lowerLetter"/>
      <w:lvlText w:val="%5."/>
      <w:lvlJc w:val="left"/>
      <w:pPr>
        <w:ind w:left="3702" w:hanging="360"/>
      </w:pPr>
    </w:lvl>
    <w:lvl w:ilvl="5" w:tplc="0415001B">
      <w:start w:val="1"/>
      <w:numFmt w:val="lowerRoman"/>
      <w:lvlText w:val="%6."/>
      <w:lvlJc w:val="right"/>
      <w:pPr>
        <w:ind w:left="4422" w:hanging="180"/>
      </w:pPr>
    </w:lvl>
    <w:lvl w:ilvl="6" w:tplc="0415000F">
      <w:start w:val="1"/>
      <w:numFmt w:val="decimal"/>
      <w:lvlText w:val="%7."/>
      <w:lvlJc w:val="left"/>
      <w:pPr>
        <w:ind w:left="5142" w:hanging="360"/>
      </w:pPr>
    </w:lvl>
    <w:lvl w:ilvl="7" w:tplc="04150019">
      <w:start w:val="1"/>
      <w:numFmt w:val="lowerLetter"/>
      <w:lvlText w:val="%8."/>
      <w:lvlJc w:val="left"/>
      <w:pPr>
        <w:ind w:left="5862" w:hanging="360"/>
      </w:pPr>
    </w:lvl>
    <w:lvl w:ilvl="8" w:tplc="0415001B">
      <w:start w:val="1"/>
      <w:numFmt w:val="lowerRoman"/>
      <w:lvlText w:val="%9."/>
      <w:lvlJc w:val="right"/>
      <w:pPr>
        <w:ind w:left="6582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7E17"/>
    <w:rsid w:val="00041028"/>
    <w:rsid w:val="00062EB7"/>
    <w:rsid w:val="00135A05"/>
    <w:rsid w:val="00187DDC"/>
    <w:rsid w:val="001C46C1"/>
    <w:rsid w:val="001C6EEA"/>
    <w:rsid w:val="00275B29"/>
    <w:rsid w:val="00283564"/>
    <w:rsid w:val="003217F6"/>
    <w:rsid w:val="003C7E17"/>
    <w:rsid w:val="003E2676"/>
    <w:rsid w:val="0045029A"/>
    <w:rsid w:val="004F3E24"/>
    <w:rsid w:val="00717DA5"/>
    <w:rsid w:val="0077661C"/>
    <w:rsid w:val="008F7947"/>
    <w:rsid w:val="00900951"/>
    <w:rsid w:val="00940539"/>
    <w:rsid w:val="009F3D5B"/>
    <w:rsid w:val="00A63494"/>
    <w:rsid w:val="00BC0A77"/>
    <w:rsid w:val="00DB0AB2"/>
    <w:rsid w:val="00E05767"/>
    <w:rsid w:val="00E5099E"/>
    <w:rsid w:val="00E855B2"/>
    <w:rsid w:val="00E90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1848D"/>
  <w15:docId w15:val="{D3E3028A-1FF1-4935-8B59-6916151F5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C7E1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7E1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1573</Words>
  <Characters>9444</Characters>
  <Application>Microsoft Office Word</Application>
  <DocSecurity>0</DocSecurity>
  <Lines>78</Lines>
  <Paragraphs>21</Paragraphs>
  <ScaleCrop>false</ScaleCrop>
  <Company/>
  <LinksUpToDate>false</LinksUpToDate>
  <CharactersWithSpaces>10996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JACEK KĘDZIERSKI</cp:lastModifiedBy>
  <cp:revision>3</cp:revision>
  <dcterms:created xsi:type="dcterms:W3CDTF">2025-05-19T09:37:00Z</dcterms:created>
  <dcterms:modified xsi:type="dcterms:W3CDTF">2025-06-05T10:19:00Z</dcterms:modified>
</cp:coreProperties>
</file>